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982C69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82C69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982C69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982C69">
        <w:rPr>
          <w:color w:val="000000"/>
          <w:spacing w:val="-1"/>
          <w:sz w:val="24"/>
          <w:szCs w:val="24"/>
        </w:rPr>
        <w:t>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1D5D79">
        <w:rPr>
          <w:color w:val="000000"/>
          <w:spacing w:val="-1"/>
          <w:sz w:val="24"/>
          <w:szCs w:val="24"/>
        </w:rPr>
        <w:t>14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1D5D79">
        <w:rPr>
          <w:color w:val="000000"/>
          <w:spacing w:val="-1"/>
          <w:sz w:val="24"/>
          <w:szCs w:val="24"/>
        </w:rPr>
        <w:t>декабря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B01D96">
        <w:rPr>
          <w:color w:val="000000"/>
          <w:spacing w:val="-1"/>
          <w:sz w:val="24"/>
          <w:szCs w:val="24"/>
        </w:rPr>
        <w:t>8</w:t>
      </w:r>
      <w:r w:rsidRPr="006D2649">
        <w:rPr>
          <w:color w:val="000000"/>
          <w:spacing w:val="-1"/>
          <w:sz w:val="24"/>
          <w:szCs w:val="24"/>
        </w:rPr>
        <w:t xml:space="preserve"> 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DD34E7">
        <w:rPr>
          <w:color w:val="000000"/>
          <w:spacing w:val="-1"/>
          <w:sz w:val="24"/>
          <w:szCs w:val="24"/>
        </w:rPr>
        <w:t>0</w:t>
      </w:r>
      <w:r w:rsidR="001D5D79">
        <w:rPr>
          <w:color w:val="000000"/>
          <w:spacing w:val="-1"/>
          <w:sz w:val="24"/>
          <w:szCs w:val="24"/>
        </w:rPr>
        <w:t>9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D5313C">
        <w:rPr>
          <w:color w:val="000000"/>
          <w:spacing w:val="-1"/>
          <w:sz w:val="24"/>
          <w:szCs w:val="24"/>
        </w:rPr>
        <w:t>января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1D5D79">
        <w:rPr>
          <w:color w:val="000000"/>
          <w:spacing w:val="-1"/>
          <w:sz w:val="24"/>
          <w:szCs w:val="24"/>
        </w:rPr>
        <w:t>9</w:t>
      </w:r>
      <w:r w:rsidR="009F434C" w:rsidRPr="006D2649">
        <w:rPr>
          <w:color w:val="000000"/>
          <w:spacing w:val="-1"/>
          <w:sz w:val="24"/>
          <w:szCs w:val="24"/>
        </w:rPr>
        <w:t>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</w:t>
      </w:r>
      <w:proofErr w:type="spellStart"/>
      <w:r w:rsidR="00377BAA" w:rsidRPr="00982C69">
        <w:rPr>
          <w:b/>
          <w:color w:val="000000"/>
          <w:spacing w:val="-1"/>
          <w:sz w:val="28"/>
          <w:szCs w:val="28"/>
        </w:rPr>
        <w:t>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proofErr w:type="spellEnd"/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г.</w:t>
      </w:r>
      <w:r w:rsidR="00361BF2">
        <w:rPr>
          <w:color w:val="000000"/>
          <w:spacing w:val="3"/>
          <w:w w:val="134"/>
          <w:sz w:val="24"/>
          <w:szCs w:val="24"/>
        </w:rPr>
        <w:t xml:space="preserve"> </w:t>
      </w:r>
      <w:r w:rsidRPr="00982C69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361BF2">
        <w:rPr>
          <w:color w:val="000000"/>
          <w:spacing w:val="3"/>
          <w:w w:val="134"/>
          <w:sz w:val="24"/>
          <w:szCs w:val="24"/>
        </w:rPr>
        <w:t>9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982C69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982C69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982C69">
        <w:rPr>
          <w:sz w:val="23"/>
          <w:szCs w:val="23"/>
        </w:rPr>
        <w:t>РостФинанс</w:t>
      </w:r>
      <w:proofErr w:type="spellEnd"/>
      <w:r w:rsidRPr="00982C69">
        <w:rPr>
          <w:sz w:val="23"/>
          <w:szCs w:val="23"/>
        </w:rPr>
        <w:t>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DD34E7">
        <w:rPr>
          <w:color w:val="000000"/>
          <w:spacing w:val="-1"/>
          <w:sz w:val="23"/>
          <w:szCs w:val="23"/>
        </w:rPr>
        <w:t>0</w:t>
      </w:r>
      <w:r w:rsidR="00361BF2">
        <w:rPr>
          <w:color w:val="000000"/>
          <w:spacing w:val="-1"/>
          <w:sz w:val="23"/>
          <w:szCs w:val="23"/>
        </w:rPr>
        <w:t>9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361BF2">
        <w:rPr>
          <w:color w:val="000000"/>
          <w:spacing w:val="-1"/>
          <w:sz w:val="23"/>
          <w:szCs w:val="23"/>
        </w:rPr>
        <w:t>января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361BF2">
        <w:rPr>
          <w:color w:val="000000"/>
          <w:spacing w:val="-1"/>
          <w:sz w:val="23"/>
          <w:szCs w:val="23"/>
        </w:rPr>
        <w:t>9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587502" w:rsidRDefault="00D55366" w:rsidP="008E5C39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Ведение расчетного счета (специального счета) при наличии движе</w:t>
            </w:r>
            <w:r w:rsidR="00564F6F" w:rsidRPr="00587502">
              <w:rPr>
                <w:color w:val="000000" w:themeColor="text1"/>
              </w:rPr>
              <w:t>ния по счету</w:t>
            </w:r>
            <w:r w:rsidR="008E5C39" w:rsidRPr="00587502">
              <w:rPr>
                <w:color w:val="000000" w:themeColor="text1"/>
              </w:rPr>
              <w:t xml:space="preserve">, </w:t>
            </w:r>
            <w:r w:rsidR="00564F6F" w:rsidRPr="00587502">
              <w:rPr>
                <w:b/>
                <w:color w:val="000000" w:themeColor="text1"/>
              </w:rPr>
              <w:t xml:space="preserve">при </w:t>
            </w:r>
            <w:r w:rsidR="008E5C39" w:rsidRPr="00587502">
              <w:rPr>
                <w:b/>
                <w:color w:val="000000" w:themeColor="text1"/>
              </w:rPr>
              <w:t xml:space="preserve">условии </w:t>
            </w:r>
            <w:r w:rsidR="00564F6F" w:rsidRPr="00587502">
              <w:rPr>
                <w:b/>
                <w:color w:val="000000" w:themeColor="text1"/>
              </w:rPr>
              <w:t>отсутстви</w:t>
            </w:r>
            <w:r w:rsidR="008E5C39" w:rsidRPr="00587502">
              <w:rPr>
                <w:b/>
                <w:color w:val="000000" w:themeColor="text1"/>
              </w:rPr>
              <w:t>я</w:t>
            </w:r>
            <w:r w:rsidR="00564F6F" w:rsidRPr="00587502">
              <w:rPr>
                <w:color w:val="000000" w:themeColor="text1"/>
              </w:rPr>
              <w:t xml:space="preserve"> у Клиента установленной системы «</w:t>
            </w:r>
            <w:proofErr w:type="spellStart"/>
            <w:r w:rsidR="00564F6F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564F6F" w:rsidRPr="00587502">
              <w:rPr>
                <w:color w:val="000000" w:themeColor="text1"/>
              </w:rPr>
              <w:t>2»</w:t>
            </w:r>
            <w:r w:rsidR="00FC3586" w:rsidRPr="00587502">
              <w:rPr>
                <w:rStyle w:val="af6"/>
                <w:color w:val="000000" w:themeColor="text1"/>
              </w:rPr>
              <w:t>1</w:t>
            </w:r>
            <w:r w:rsidR="00564F6F" w:rsidRPr="00587502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587502" w:rsidRDefault="00191493" w:rsidP="007B6E4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</w:t>
            </w:r>
            <w:r w:rsidR="007B6E4A" w:rsidRPr="00587502">
              <w:rPr>
                <w:color w:val="000000" w:themeColor="text1"/>
              </w:rPr>
              <w:t>3</w:t>
            </w:r>
            <w:r w:rsidR="00D55366" w:rsidRPr="00587502">
              <w:rPr>
                <w:color w:val="000000" w:themeColor="text1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587502" w:rsidRDefault="00D55366" w:rsidP="0052153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87502">
              <w:rPr>
                <w:color w:val="000000" w:themeColor="text1"/>
              </w:rPr>
              <w:t>безакцептного</w:t>
            </w:r>
            <w:proofErr w:type="spellEnd"/>
            <w:r w:rsidRPr="00587502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0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по мере совершения операций;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-дубликатов выписок по открытым (закрытым) счетам (оформляется на основании письменного запроса клиента).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1 документ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9</w:t>
            </w: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982C69" w:rsidRDefault="00D55366" w:rsidP="00B22E4C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ЦККИ/БКИ по письменному заявлению Клиента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t>в день предоставления письменного запроса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587502" w:rsidRDefault="002F21C2" w:rsidP="00900AE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  <w:lang w:val="en-US"/>
              </w:rPr>
              <w:t xml:space="preserve">00 </w:t>
            </w:r>
            <w:r w:rsidR="00D55366" w:rsidRPr="00587502">
              <w:rPr>
                <w:color w:val="000000" w:themeColor="text1"/>
              </w:rPr>
              <w:t>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</w:t>
            </w:r>
            <w:r w:rsidR="00010D46" w:rsidRPr="00982C69">
              <w:rPr>
                <w:color w:val="000000" w:themeColor="text1"/>
              </w:rPr>
              <w:t>овора для подключения клиента к</w:t>
            </w:r>
            <w:r w:rsidRPr="00982C69">
              <w:rPr>
                <w:color w:val="000000" w:themeColor="text1"/>
              </w:rPr>
              <w:t xml:space="preserve"> </w:t>
            </w:r>
            <w:r w:rsidR="00B05F90" w:rsidRPr="00982C69">
              <w:rPr>
                <w:color w:val="000000"/>
              </w:rPr>
              <w:t>системе «</w:t>
            </w:r>
            <w:proofErr w:type="spellStart"/>
            <w:r w:rsidR="00B05F90" w:rsidRPr="00982C69">
              <w:rPr>
                <w:color w:val="000000"/>
                <w:lang w:val="en-US"/>
              </w:rPr>
              <w:t>IBank</w:t>
            </w:r>
            <w:proofErr w:type="spellEnd"/>
            <w:r w:rsidR="00B05F90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982C69" w:rsidRDefault="00D55366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2</w:t>
            </w:r>
            <w:r w:rsidR="00564F6F" w:rsidRPr="00982C69">
              <w:rPr>
                <w:color w:val="000000"/>
              </w:rPr>
              <w:t xml:space="preserve"> </w:t>
            </w:r>
            <w:r w:rsidR="009F434C" w:rsidRPr="00982C69">
              <w:rPr>
                <w:color w:val="000000"/>
              </w:rPr>
              <w:t>2</w:t>
            </w:r>
            <w:r w:rsidRPr="00982C69">
              <w:rPr>
                <w:color w:val="000000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lastRenderedPageBreak/>
              <w:t>2.</w:t>
            </w:r>
            <w:r w:rsidRPr="0058750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587502" w:rsidRDefault="00D55366" w:rsidP="00722453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Абонентская плата за обслуживание расч</w:t>
            </w:r>
            <w:r w:rsidR="00564F6F" w:rsidRPr="00587502">
              <w:rPr>
                <w:color w:val="000000" w:themeColor="text1"/>
              </w:rPr>
              <w:t>етного счета (специального счет</w:t>
            </w:r>
            <w:r w:rsidR="00722453" w:rsidRPr="00587502">
              <w:rPr>
                <w:color w:val="000000" w:themeColor="text1"/>
              </w:rPr>
              <w:t>а</w:t>
            </w:r>
            <w:r w:rsidRPr="00587502">
              <w:rPr>
                <w:color w:val="000000" w:themeColor="text1"/>
              </w:rPr>
              <w:t xml:space="preserve">) с использованием системы удаленного доступа </w:t>
            </w:r>
            <w:r w:rsidR="00010D46" w:rsidRPr="00587502">
              <w:rPr>
                <w:color w:val="000000" w:themeColor="text1"/>
              </w:rPr>
              <w:t>«</w:t>
            </w:r>
            <w:proofErr w:type="spellStart"/>
            <w:r w:rsidR="00010D46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010D46" w:rsidRPr="00587502">
              <w:rPr>
                <w:color w:val="000000" w:themeColor="text1"/>
              </w:rPr>
              <w:t>2»</w:t>
            </w:r>
            <w:r w:rsidR="007E3EB2" w:rsidRPr="00587502">
              <w:rPr>
                <w:color w:val="000000" w:themeColor="text1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587502" w:rsidRDefault="00054804" w:rsidP="00900AE8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</w:t>
            </w:r>
            <w:r w:rsidR="0046008B">
              <w:rPr>
                <w:color w:val="000000" w:themeColor="text1"/>
              </w:rPr>
              <w:t xml:space="preserve">доставлением аппаратных </w:t>
            </w:r>
            <w:proofErr w:type="gramStart"/>
            <w:r w:rsidR="0046008B">
              <w:rPr>
                <w:color w:val="000000" w:themeColor="text1"/>
              </w:rPr>
              <w:t xml:space="preserve">средств </w:t>
            </w:r>
            <w:r w:rsidRPr="00982C69">
              <w:rPr>
                <w:color w:val="000000" w:themeColor="text1"/>
              </w:rPr>
              <w:t xml:space="preserve"> криптографической</w:t>
            </w:r>
            <w:proofErr w:type="gramEnd"/>
            <w:r w:rsidRPr="00982C69">
              <w:rPr>
                <w:color w:val="000000" w:themeColor="text1"/>
              </w:rPr>
              <w:t xml:space="preserve">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361BF2" w:rsidRPr="00982C69" w:rsidTr="00900AE8">
        <w:trPr>
          <w:trHeight w:val="526"/>
        </w:trPr>
        <w:tc>
          <w:tcPr>
            <w:tcW w:w="993" w:type="dxa"/>
          </w:tcPr>
          <w:p w:rsidR="00361BF2" w:rsidRPr="00547415" w:rsidRDefault="00361BF2" w:rsidP="00564F6F">
            <w:pPr>
              <w:jc w:val="center"/>
              <w:rPr>
                <w:color w:val="000000" w:themeColor="text1"/>
              </w:rPr>
            </w:pPr>
            <w:bookmarkStart w:id="0" w:name="_GoBack" w:colFirst="0" w:colLast="3"/>
            <w:r w:rsidRPr="00547415">
              <w:rPr>
                <w:color w:val="000000" w:themeColor="text1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:rsidR="00361BF2" w:rsidRPr="00547415" w:rsidRDefault="00E54834" w:rsidP="00E54834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Предоставление клиенту аппаратного средства криптографической защиты и аутентификации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 xml:space="preserve">2500 рублей </w:t>
            </w:r>
          </w:p>
        </w:tc>
        <w:tc>
          <w:tcPr>
            <w:tcW w:w="2948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в день оказания услуги путем списания со счета Клиента</w:t>
            </w:r>
          </w:p>
        </w:tc>
      </w:tr>
      <w:bookmarkEnd w:id="0"/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3.1.1</w:t>
            </w:r>
          </w:p>
        </w:tc>
        <w:tc>
          <w:tcPr>
            <w:tcW w:w="5245" w:type="dxa"/>
          </w:tcPr>
          <w:p w:rsidR="00400FC4" w:rsidRPr="00361BF2" w:rsidRDefault="00400FC4" w:rsidP="00400FC4">
            <w:pPr>
              <w:jc w:val="both"/>
            </w:pPr>
            <w:r w:rsidRPr="00361BF2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361BF2" w:rsidRDefault="00400FC4" w:rsidP="00400FC4">
            <w:pPr>
              <w:jc w:val="both"/>
            </w:pPr>
            <w:r w:rsidRPr="00361BF2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</w:t>
            </w:r>
            <w:r w:rsidR="00587502" w:rsidRPr="00361BF2">
              <w:t>т нерезидента займа или кредита и другим договорам, заключенным с нерезидентом РФ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00FC4" w:rsidRPr="00361BF2" w:rsidRDefault="00400FC4" w:rsidP="00400FC4">
            <w:pPr>
              <w:jc w:val="both"/>
            </w:pPr>
          </w:p>
          <w:p w:rsidR="00CE6080" w:rsidRPr="00361BF2" w:rsidRDefault="00400FC4" w:rsidP="00587502">
            <w:pPr>
              <w:jc w:val="both"/>
            </w:pPr>
            <w:r w:rsidRPr="00361BF2">
              <w:t xml:space="preserve">- </w:t>
            </w:r>
            <w:r w:rsidR="00587502" w:rsidRPr="00361BF2">
              <w:t>со счета того же Клиента</w:t>
            </w:r>
          </w:p>
        </w:tc>
        <w:tc>
          <w:tcPr>
            <w:tcW w:w="1729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CE6080" w:rsidP="00CE6080">
            <w:r w:rsidRPr="00361BF2">
              <w:t>0,15% от суммы</w:t>
            </w:r>
          </w:p>
          <w:p w:rsidR="00587502" w:rsidRPr="00361BF2" w:rsidRDefault="00CE6080" w:rsidP="00CE6080">
            <w:r w:rsidRPr="00361BF2">
              <w:t>Поступлений (мин.300 рублей, макс.60000 рублей)</w:t>
            </w:r>
            <w:r w:rsidR="000033E6" w:rsidRPr="00361BF2">
              <w:t>. При сумме поступлений до 600 руб. комиссия не взимается.</w:t>
            </w:r>
          </w:p>
          <w:p w:rsidR="00587502" w:rsidRPr="00361BF2" w:rsidRDefault="00587502" w:rsidP="00CE6080"/>
          <w:p w:rsidR="00587502" w:rsidRPr="00361BF2" w:rsidRDefault="00587502" w:rsidP="00CE6080"/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5A723A" w:rsidP="00CE6080">
            <w:r w:rsidRPr="00361BF2">
              <w:t>в</w:t>
            </w:r>
            <w:r w:rsidR="00CE6080" w:rsidRPr="00361BF2"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</w:t>
            </w:r>
            <w:r w:rsidRPr="00982C69">
              <w:rPr>
                <w:color w:val="000000"/>
              </w:rPr>
              <w:lastRenderedPageBreak/>
              <w:t xml:space="preserve">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Pr="00982C69" w:rsidRDefault="00587502" w:rsidP="00900AE8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3.1.5</w:t>
            </w:r>
          </w:p>
        </w:tc>
        <w:tc>
          <w:tcPr>
            <w:tcW w:w="5245" w:type="dxa"/>
          </w:tcPr>
          <w:p w:rsidR="00CE6080" w:rsidRPr="00361BF2" w:rsidRDefault="00CE6080" w:rsidP="00587502">
            <w:pPr>
              <w:jc w:val="both"/>
            </w:pPr>
            <w:r w:rsidRPr="00361BF2">
              <w:t xml:space="preserve">Переводы Клиентов-резидентов РФ по договору, заключенному с нерезидентом РФ </w:t>
            </w:r>
            <w:r w:rsidR="00587502" w:rsidRPr="00361BF2">
              <w:t>/ резидентом РФ, требующие их кодирования в соответствии с перечнем кодов видов операций.</w:t>
            </w: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  <w:r w:rsidRPr="00361BF2">
              <w:t xml:space="preserve">Переводы Клиентов-нерезидентов </w:t>
            </w:r>
            <w:r w:rsidR="0072738C" w:rsidRPr="00361BF2">
              <w:t>РФ</w:t>
            </w:r>
          </w:p>
        </w:tc>
        <w:tc>
          <w:tcPr>
            <w:tcW w:w="1729" w:type="dxa"/>
          </w:tcPr>
          <w:p w:rsidR="00587502" w:rsidRPr="00361BF2" w:rsidRDefault="00CE6080" w:rsidP="00CE6080">
            <w:r w:rsidRPr="00361BF2">
              <w:t xml:space="preserve">0,15% от суммы перевода (мин.300 рублей, мак.60000 рублей). </w:t>
            </w:r>
          </w:p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361BF2" w:rsidRDefault="00CE6080" w:rsidP="000033E6">
            <w:r w:rsidRPr="00361BF2">
              <w:t xml:space="preserve">В день совершения операции 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5F475A" w:rsidRPr="00982C69" w:rsidTr="00AE7054">
        <w:trPr>
          <w:trHeight w:val="415"/>
        </w:trPr>
        <w:tc>
          <w:tcPr>
            <w:tcW w:w="993" w:type="dxa"/>
          </w:tcPr>
          <w:p w:rsidR="005F475A" w:rsidRPr="00361BF2" w:rsidRDefault="005F475A" w:rsidP="005F475A">
            <w:pPr>
              <w:jc w:val="center"/>
            </w:pPr>
            <w:r w:rsidRPr="00361BF2">
              <w:t>3.1.10</w:t>
            </w:r>
          </w:p>
        </w:tc>
        <w:tc>
          <w:tcPr>
            <w:tcW w:w="5245" w:type="dxa"/>
          </w:tcPr>
          <w:p w:rsidR="005F475A" w:rsidRPr="00361BF2" w:rsidRDefault="005F475A" w:rsidP="005F475A">
            <w:pPr>
              <w:jc w:val="both"/>
            </w:pPr>
            <w:r w:rsidRPr="00361BF2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361BF2">
              <w:t>РостФинанс</w:t>
            </w:r>
            <w:proofErr w:type="spellEnd"/>
            <w:r w:rsidRPr="00361BF2">
              <w:t>»  и</w:t>
            </w:r>
            <w:proofErr w:type="gramEnd"/>
            <w:r w:rsidRPr="00361BF2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361BF2">
              <w:rPr>
                <w:rStyle w:val="ae"/>
              </w:rPr>
              <w:t>*</w:t>
            </w:r>
            <w:r w:rsidRPr="00361BF2">
              <w:t>)</w:t>
            </w:r>
            <w:r w:rsidRPr="00361BF2">
              <w:rPr>
                <w:rStyle w:val="ae"/>
              </w:rPr>
              <w:footnoteReference w:customMarkFollows="1" w:id="2"/>
              <w:t>**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73079A" w:rsidP="005F475A">
            <w:pPr>
              <w:jc w:val="both"/>
            </w:pPr>
            <w:r w:rsidRPr="00361BF2">
              <w:t xml:space="preserve">- при ежемесячном объеме от </w:t>
            </w:r>
            <w:r w:rsidR="00413174" w:rsidRPr="00361BF2">
              <w:t>2</w:t>
            </w:r>
            <w:r w:rsidR="005F475A" w:rsidRPr="00361BF2">
              <w:t>00 001 до 500 000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от 500 001 до 1 000 000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>
            <w:r w:rsidRPr="00361BF2">
              <w:t xml:space="preserve">10% от общей суммы перечисленных денежных </w:t>
            </w:r>
            <w:r w:rsidRPr="00361BF2">
              <w:lastRenderedPageBreak/>
              <w:t>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15%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</w:tc>
        <w:tc>
          <w:tcPr>
            <w:tcW w:w="2948" w:type="dxa"/>
            <w:shd w:val="clear" w:color="auto" w:fill="auto"/>
            <w:vAlign w:val="center"/>
          </w:tcPr>
          <w:p w:rsidR="005F475A" w:rsidRPr="00361BF2" w:rsidRDefault="005F475A" w:rsidP="005F475A">
            <w:pPr>
              <w:jc w:val="center"/>
            </w:pPr>
            <w:r w:rsidRPr="00361BF2"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8063D3" w:rsidRPr="008063D3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3.2.1</w:t>
            </w:r>
          </w:p>
        </w:tc>
        <w:tc>
          <w:tcPr>
            <w:tcW w:w="5245" w:type="dxa"/>
          </w:tcPr>
          <w:p w:rsidR="00CE6080" w:rsidRPr="00361BF2" w:rsidRDefault="00CE6080" w:rsidP="00CE6080">
            <w:pPr>
              <w:jc w:val="both"/>
            </w:pPr>
            <w:r w:rsidRPr="00361BF2">
              <w:t>Зачисление денежных средств на счет Клиента, поступивших безналичным путем:</w:t>
            </w:r>
          </w:p>
          <w:p w:rsidR="00CE6080" w:rsidRPr="00361BF2" w:rsidRDefault="00CE6080" w:rsidP="00CE6080">
            <w:pPr>
              <w:jc w:val="both"/>
            </w:pPr>
            <w:r w:rsidRPr="00361BF2">
              <w:t xml:space="preserve">- на </w:t>
            </w:r>
            <w:r w:rsidR="005B7DF6" w:rsidRPr="00361BF2">
              <w:t>счета Клиентов</w:t>
            </w:r>
            <w:r w:rsidRPr="00361BF2">
              <w:t>-резидентов РФ по договору, заключенному с нерезидентом РФ</w:t>
            </w:r>
            <w:r w:rsidR="008063D3" w:rsidRPr="00361BF2">
              <w:t>/ резидентом РФ</w:t>
            </w:r>
            <w:r w:rsidRPr="00361BF2">
              <w:t xml:space="preserve"> </w:t>
            </w:r>
            <w:r w:rsidR="00596EAE" w:rsidRPr="00361BF2">
              <w:t>за реализованные резидентом товары</w:t>
            </w:r>
            <w:r w:rsidRPr="00361BF2"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  <w:r w:rsidR="008063D3" w:rsidRPr="00361BF2">
              <w:t xml:space="preserve"> и другим договорам, заключенным с нерезидентом РФ/резидентом РФ</w:t>
            </w:r>
          </w:p>
          <w:p w:rsidR="008063D3" w:rsidRPr="00361BF2" w:rsidRDefault="008063D3" w:rsidP="00CE6080">
            <w:pPr>
              <w:jc w:val="both"/>
            </w:pPr>
            <w:r w:rsidRPr="00361BF2">
              <w:t>- на счета Клиентов-нерезидентов РФ</w:t>
            </w:r>
          </w:p>
          <w:p w:rsidR="00CE6080" w:rsidRPr="00361BF2" w:rsidRDefault="00CE6080" w:rsidP="00CE6080">
            <w:pPr>
              <w:jc w:val="both"/>
            </w:pPr>
          </w:p>
          <w:p w:rsidR="00CE6080" w:rsidRPr="00361BF2" w:rsidRDefault="00CE6080" w:rsidP="008063D3">
            <w:pPr>
              <w:jc w:val="both"/>
            </w:pPr>
            <w:r w:rsidRPr="00361BF2">
              <w:t xml:space="preserve">- </w:t>
            </w:r>
            <w:r w:rsidR="008063D3" w:rsidRPr="00361BF2">
              <w:t>со счета того же Клиента</w:t>
            </w:r>
          </w:p>
        </w:tc>
        <w:tc>
          <w:tcPr>
            <w:tcW w:w="1729" w:type="dxa"/>
          </w:tcPr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>
            <w:r w:rsidRPr="00361BF2">
              <w:t>0,15% (мин 300 рублей, макс.60000 рублей)</w:t>
            </w:r>
          </w:p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/>
          <w:p w:rsidR="008063D3" w:rsidRPr="00361BF2" w:rsidRDefault="008063D3" w:rsidP="00CE6080"/>
          <w:p w:rsidR="008063D3" w:rsidRPr="00361BF2" w:rsidRDefault="008063D3" w:rsidP="00CE6080"/>
          <w:p w:rsidR="008063D3" w:rsidRPr="00361BF2" w:rsidRDefault="008063D3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2347E5" w:rsidRPr="00361BF2" w:rsidRDefault="002347E5" w:rsidP="00CE6080"/>
          <w:p w:rsidR="002347E5" w:rsidRPr="00361BF2" w:rsidRDefault="002347E5" w:rsidP="00CE6080"/>
          <w:p w:rsidR="00CE6080" w:rsidRPr="00361BF2" w:rsidRDefault="000033E6" w:rsidP="00CE6080">
            <w:r w:rsidRPr="00361BF2">
              <w:t>В</w:t>
            </w:r>
            <w:r w:rsidR="00CE6080" w:rsidRPr="00361BF2"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  <w:p w:rsidR="00D35C4F" w:rsidRPr="00982C69" w:rsidRDefault="00D35C4F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иных валютах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3.2.4</w:t>
            </w:r>
          </w:p>
        </w:tc>
        <w:tc>
          <w:tcPr>
            <w:tcW w:w="5245" w:type="dxa"/>
          </w:tcPr>
          <w:p w:rsidR="00CE6080" w:rsidRPr="00361BF2" w:rsidRDefault="00CE6080" w:rsidP="00B91F13">
            <w:pPr>
              <w:jc w:val="both"/>
            </w:pPr>
            <w:r w:rsidRPr="00361BF2">
              <w:t>Перевод</w:t>
            </w:r>
            <w:r w:rsidR="008063D3" w:rsidRPr="00361BF2">
              <w:t>ы</w:t>
            </w:r>
            <w:r w:rsidRPr="00361BF2">
              <w:t xml:space="preserve"> Клиентов-резидентов РФ по договору, заключенному с нерезидентом РФ</w:t>
            </w:r>
            <w:r w:rsidR="00B91F13" w:rsidRPr="00361BF2">
              <w:t>/резидентом РФ, требующие их кодирования в соответствии с перечнем кодов видов операций.</w:t>
            </w: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  <w:r w:rsidRPr="00361BF2">
              <w:t>Переводы Клиентов-нерезидентов РФ</w:t>
            </w:r>
          </w:p>
        </w:tc>
        <w:tc>
          <w:tcPr>
            <w:tcW w:w="1729" w:type="dxa"/>
          </w:tcPr>
          <w:p w:rsidR="00B91F13" w:rsidRPr="00361BF2" w:rsidRDefault="00CE6080" w:rsidP="00CE6080">
            <w:r w:rsidRPr="00361BF2">
              <w:t xml:space="preserve">0,15% от суммы перевода (мин.300 рублей, макс.60000 рублей). </w:t>
            </w:r>
          </w:p>
          <w:p w:rsidR="00B91F13" w:rsidRPr="00361BF2" w:rsidRDefault="00B91F13" w:rsidP="00CE6080"/>
          <w:p w:rsidR="00CE6080" w:rsidRPr="00361BF2" w:rsidRDefault="00CE6080" w:rsidP="00CE6080">
            <w:r w:rsidRPr="00361BF2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361BF2" w:rsidRDefault="000033E6" w:rsidP="00CE6080">
            <w:r w:rsidRPr="00361BF2">
              <w:t>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</w:t>
            </w:r>
            <w:r w:rsidRPr="00982C69">
              <w:rPr>
                <w:color w:val="000000" w:themeColor="text1"/>
              </w:rPr>
              <w:lastRenderedPageBreak/>
              <w:t xml:space="preserve">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</w:t>
            </w:r>
            <w:r w:rsidR="00CE6080" w:rsidRPr="00982C69">
              <w:rPr>
                <w:color w:val="000000" w:themeColor="text1"/>
              </w:rPr>
              <w:lastRenderedPageBreak/>
              <w:t>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</w:t>
            </w:r>
            <w:r w:rsidRPr="00982C69">
              <w:rPr>
                <w:color w:val="000000" w:themeColor="text1"/>
              </w:rPr>
              <w:lastRenderedPageBreak/>
              <w:t>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400 рублей за каждый документ</w:t>
            </w:r>
            <w:r w:rsidRPr="00A12B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1000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  <w:r w:rsidRPr="00A12B56"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6000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 xml:space="preserve">Оформление заявления на перевод в </w:t>
            </w:r>
            <w:proofErr w:type="spellStart"/>
            <w:r w:rsidRPr="00A12B56">
              <w:t>ин.валюте</w:t>
            </w:r>
            <w:proofErr w:type="spellEnd"/>
            <w:r w:rsidRPr="00A12B56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A12B56" w:rsidRDefault="00B01D96" w:rsidP="00B01D96">
            <w:r w:rsidRPr="00A12B56">
              <w:t>200 рублей</w:t>
            </w:r>
            <w:r w:rsidRPr="00A12B56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(мин. 150 рублей, </w:t>
            </w:r>
            <w:r w:rsidRPr="00982C69">
              <w:rPr>
                <w:color w:val="000000" w:themeColor="text1"/>
              </w:rPr>
              <w:lastRenderedPageBreak/>
              <w:t>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lastRenderedPageBreak/>
              <w:t xml:space="preserve">в день совершения операции путем списания денежных средств со счета Клиента (если </w:t>
            </w:r>
            <w:r w:rsidRPr="00982C69">
              <w:rPr>
                <w:color w:val="000000"/>
              </w:rPr>
              <w:lastRenderedPageBreak/>
              <w:t>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Прием, проверка и отсылка документов для платежа и/или </w:t>
            </w:r>
            <w:r w:rsidRPr="00982C69">
              <w:rPr>
                <w:color w:val="000000" w:themeColor="text1"/>
              </w:rPr>
              <w:lastRenderedPageBreak/>
              <w:t>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lastRenderedPageBreak/>
              <w:t xml:space="preserve">0,15% (минимум </w:t>
            </w:r>
            <w:r w:rsidRPr="00982C69">
              <w:rPr>
                <w:color w:val="000000" w:themeColor="text1"/>
              </w:rPr>
              <w:lastRenderedPageBreak/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Комиссия взимается в день </w:t>
            </w:r>
            <w:r w:rsidRPr="00982C69">
              <w:rPr>
                <w:color w:val="000000" w:themeColor="text1"/>
              </w:rPr>
              <w:lastRenderedPageBreak/>
              <w:t>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AE" w:rsidRDefault="00853CAE">
      <w:r>
        <w:separator/>
      </w:r>
    </w:p>
  </w:endnote>
  <w:endnote w:type="continuationSeparator" w:id="0">
    <w:p w:rsidR="00853CAE" w:rsidRDefault="008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2" w:rsidRDefault="00361B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BF2" w:rsidRDefault="00361BF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F2" w:rsidRDefault="00361B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415">
      <w:rPr>
        <w:rStyle w:val="a8"/>
        <w:noProof/>
      </w:rPr>
      <w:t>13</w:t>
    </w:r>
    <w:r>
      <w:rPr>
        <w:rStyle w:val="a8"/>
      </w:rPr>
      <w:fldChar w:fldCharType="end"/>
    </w:r>
  </w:p>
  <w:p w:rsidR="00361BF2" w:rsidRDefault="00361B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AE" w:rsidRDefault="00853CAE">
      <w:r>
        <w:separator/>
      </w:r>
    </w:p>
  </w:footnote>
  <w:footnote w:type="continuationSeparator" w:id="0">
    <w:p w:rsidR="00853CAE" w:rsidRDefault="00853CAE">
      <w:r>
        <w:continuationSeparator/>
      </w:r>
    </w:p>
  </w:footnote>
  <w:footnote w:id="1">
    <w:p w:rsidR="00361BF2" w:rsidRDefault="00361BF2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361BF2" w:rsidRDefault="00361BF2">
      <w:pPr>
        <w:pStyle w:val="ac"/>
      </w:pPr>
    </w:p>
  </w:footnote>
  <w:footnote w:id="2">
    <w:p w:rsidR="00361BF2" w:rsidRDefault="00361BF2" w:rsidP="0069483F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361BF2" w:rsidRDefault="00361BF2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62907"/>
    <w:rsid w:val="00075E7D"/>
    <w:rsid w:val="00085226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5975"/>
    <w:rsid w:val="00127ED9"/>
    <w:rsid w:val="0015392F"/>
    <w:rsid w:val="00166AE4"/>
    <w:rsid w:val="001704A9"/>
    <w:rsid w:val="00172A66"/>
    <w:rsid w:val="00191493"/>
    <w:rsid w:val="00196307"/>
    <w:rsid w:val="001D324F"/>
    <w:rsid w:val="001D5D79"/>
    <w:rsid w:val="00203FEE"/>
    <w:rsid w:val="00204977"/>
    <w:rsid w:val="0021354D"/>
    <w:rsid w:val="00221E3C"/>
    <w:rsid w:val="0023302E"/>
    <w:rsid w:val="002347E5"/>
    <w:rsid w:val="00240299"/>
    <w:rsid w:val="00250DCB"/>
    <w:rsid w:val="00256AD1"/>
    <w:rsid w:val="0026779B"/>
    <w:rsid w:val="0027329F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E5F89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511DF"/>
    <w:rsid w:val="00361BF2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400F9F"/>
    <w:rsid w:val="00400FC4"/>
    <w:rsid w:val="0040137D"/>
    <w:rsid w:val="0040178D"/>
    <w:rsid w:val="00407FC0"/>
    <w:rsid w:val="00413174"/>
    <w:rsid w:val="00416B86"/>
    <w:rsid w:val="00417371"/>
    <w:rsid w:val="00431528"/>
    <w:rsid w:val="00451504"/>
    <w:rsid w:val="00451868"/>
    <w:rsid w:val="00455AE8"/>
    <w:rsid w:val="00456F3E"/>
    <w:rsid w:val="0046008B"/>
    <w:rsid w:val="00473689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501008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40184"/>
    <w:rsid w:val="00547415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87502"/>
    <w:rsid w:val="005919EE"/>
    <w:rsid w:val="00596EAE"/>
    <w:rsid w:val="005A723A"/>
    <w:rsid w:val="005B7DF6"/>
    <w:rsid w:val="005C15EA"/>
    <w:rsid w:val="005C2D7F"/>
    <w:rsid w:val="005C2FF5"/>
    <w:rsid w:val="005C68EE"/>
    <w:rsid w:val="005E1C73"/>
    <w:rsid w:val="005E37DB"/>
    <w:rsid w:val="005F214B"/>
    <w:rsid w:val="005F475A"/>
    <w:rsid w:val="006028D1"/>
    <w:rsid w:val="00610543"/>
    <w:rsid w:val="00612E6E"/>
    <w:rsid w:val="00623203"/>
    <w:rsid w:val="0063735D"/>
    <w:rsid w:val="0066120B"/>
    <w:rsid w:val="0066758C"/>
    <w:rsid w:val="00667AE9"/>
    <w:rsid w:val="00673B89"/>
    <w:rsid w:val="00680F74"/>
    <w:rsid w:val="00681195"/>
    <w:rsid w:val="00684659"/>
    <w:rsid w:val="0069483F"/>
    <w:rsid w:val="006B0DA2"/>
    <w:rsid w:val="006C30A3"/>
    <w:rsid w:val="006C393A"/>
    <w:rsid w:val="006C4B99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738C"/>
    <w:rsid w:val="0073079A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E3EB2"/>
    <w:rsid w:val="007E626E"/>
    <w:rsid w:val="007F482B"/>
    <w:rsid w:val="007F64E0"/>
    <w:rsid w:val="00802905"/>
    <w:rsid w:val="00805B42"/>
    <w:rsid w:val="00805B62"/>
    <w:rsid w:val="008060BB"/>
    <w:rsid w:val="008063D3"/>
    <w:rsid w:val="00817E6D"/>
    <w:rsid w:val="008204E1"/>
    <w:rsid w:val="00825352"/>
    <w:rsid w:val="00846CAD"/>
    <w:rsid w:val="00853A8B"/>
    <w:rsid w:val="00853CAE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52A6"/>
    <w:rsid w:val="0091547A"/>
    <w:rsid w:val="00917FF0"/>
    <w:rsid w:val="00930C59"/>
    <w:rsid w:val="00932888"/>
    <w:rsid w:val="0093622F"/>
    <w:rsid w:val="00970673"/>
    <w:rsid w:val="00972518"/>
    <w:rsid w:val="00982C69"/>
    <w:rsid w:val="00985E47"/>
    <w:rsid w:val="00987650"/>
    <w:rsid w:val="00996002"/>
    <w:rsid w:val="009B2139"/>
    <w:rsid w:val="009B49AA"/>
    <w:rsid w:val="009B6B98"/>
    <w:rsid w:val="009C18E7"/>
    <w:rsid w:val="009D2BFE"/>
    <w:rsid w:val="009D5CAD"/>
    <w:rsid w:val="009E066E"/>
    <w:rsid w:val="009F434C"/>
    <w:rsid w:val="00A062E3"/>
    <w:rsid w:val="00A12B56"/>
    <w:rsid w:val="00A20CD9"/>
    <w:rsid w:val="00A31C01"/>
    <w:rsid w:val="00A337CB"/>
    <w:rsid w:val="00A37BAD"/>
    <w:rsid w:val="00A51723"/>
    <w:rsid w:val="00A6230D"/>
    <w:rsid w:val="00A62A63"/>
    <w:rsid w:val="00A63B14"/>
    <w:rsid w:val="00A70121"/>
    <w:rsid w:val="00A73F97"/>
    <w:rsid w:val="00A740B4"/>
    <w:rsid w:val="00A758A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0733"/>
    <w:rsid w:val="00B636BD"/>
    <w:rsid w:val="00B64F8D"/>
    <w:rsid w:val="00B91F13"/>
    <w:rsid w:val="00B950D6"/>
    <w:rsid w:val="00B96A78"/>
    <w:rsid w:val="00BA159E"/>
    <w:rsid w:val="00BA7AC5"/>
    <w:rsid w:val="00BB12B7"/>
    <w:rsid w:val="00BC16B1"/>
    <w:rsid w:val="00BC2A73"/>
    <w:rsid w:val="00BC3665"/>
    <w:rsid w:val="00BD010F"/>
    <w:rsid w:val="00BD316D"/>
    <w:rsid w:val="00BD7FCF"/>
    <w:rsid w:val="00BE6BEC"/>
    <w:rsid w:val="00BF15E4"/>
    <w:rsid w:val="00C019FC"/>
    <w:rsid w:val="00C04193"/>
    <w:rsid w:val="00C310FF"/>
    <w:rsid w:val="00C31C12"/>
    <w:rsid w:val="00C33552"/>
    <w:rsid w:val="00C3505A"/>
    <w:rsid w:val="00C50AB1"/>
    <w:rsid w:val="00C60413"/>
    <w:rsid w:val="00C63DEC"/>
    <w:rsid w:val="00C72ADF"/>
    <w:rsid w:val="00C76532"/>
    <w:rsid w:val="00C92D0D"/>
    <w:rsid w:val="00CA12C4"/>
    <w:rsid w:val="00CA2366"/>
    <w:rsid w:val="00CB6835"/>
    <w:rsid w:val="00CC08A4"/>
    <w:rsid w:val="00CD5804"/>
    <w:rsid w:val="00CE0F70"/>
    <w:rsid w:val="00CE4560"/>
    <w:rsid w:val="00CE6080"/>
    <w:rsid w:val="00D1616A"/>
    <w:rsid w:val="00D234FC"/>
    <w:rsid w:val="00D23DDC"/>
    <w:rsid w:val="00D35C4F"/>
    <w:rsid w:val="00D46AF6"/>
    <w:rsid w:val="00D5313C"/>
    <w:rsid w:val="00D544B5"/>
    <w:rsid w:val="00D55366"/>
    <w:rsid w:val="00D6276D"/>
    <w:rsid w:val="00D6334F"/>
    <w:rsid w:val="00D63DD0"/>
    <w:rsid w:val="00D66590"/>
    <w:rsid w:val="00D76578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34E7"/>
    <w:rsid w:val="00DD4671"/>
    <w:rsid w:val="00DD6D46"/>
    <w:rsid w:val="00DE1A8A"/>
    <w:rsid w:val="00DF73C3"/>
    <w:rsid w:val="00E01F1D"/>
    <w:rsid w:val="00E17F6C"/>
    <w:rsid w:val="00E274D6"/>
    <w:rsid w:val="00E40279"/>
    <w:rsid w:val="00E4182C"/>
    <w:rsid w:val="00E447D4"/>
    <w:rsid w:val="00E52681"/>
    <w:rsid w:val="00E54834"/>
    <w:rsid w:val="00E602A3"/>
    <w:rsid w:val="00E84173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CC7"/>
    <w:rsid w:val="00F171FA"/>
    <w:rsid w:val="00F179B6"/>
    <w:rsid w:val="00F26808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B671-F5B9-49DB-A9F1-0B8A26BD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47</cp:revision>
  <cp:lastPrinted>2015-08-27T12:33:00Z</cp:lastPrinted>
  <dcterms:created xsi:type="dcterms:W3CDTF">2016-11-08T10:03:00Z</dcterms:created>
  <dcterms:modified xsi:type="dcterms:W3CDTF">2019-01-11T07:08:00Z</dcterms:modified>
</cp:coreProperties>
</file>