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74" w:rsidRPr="0001575C" w:rsidRDefault="00F65374" w:rsidP="00F65374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01575C">
        <w:rPr>
          <w:rStyle w:val="418"/>
          <w:b/>
          <w:sz w:val="24"/>
          <w:szCs w:val="24"/>
        </w:rPr>
        <w:t xml:space="preserve">Для открытия корреспондентского счета </w:t>
      </w:r>
      <w:r w:rsidRPr="00717EF1">
        <w:rPr>
          <w:rStyle w:val="418"/>
          <w:b/>
          <w:sz w:val="24"/>
          <w:szCs w:val="24"/>
        </w:rPr>
        <w:t>кредитной организации, созданной в соответствии с законодательством иностранного государства и имеющей место нахождения за пределами территории Российской Федерации</w:t>
      </w:r>
      <w:bookmarkEnd w:id="0"/>
      <w:r w:rsidRPr="0001575C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Заявление на открытие корреспондентского счета на каждый открываемый счет, подписанное руководителем или другим полномочным лицом, скрепленное печатью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01575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Документы, подтверждающие правовой статус кредитной организации - нерезидента по законодательству страны ее регистрации, в частности, копия устава и документы, подтверждающие государственную регистрацию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Документы, подтверждающие полномочия лица, подписывающего договор об открытии и ведении корреспондентского счета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Разрешение Национального (Центрального) Банка страны регистрации кредитной организации-нерезидента, если наличие такого разрешения требуется для открытия корреспондентского счета в Российской Федерации в соответствии с международными договорами с участием Российской Федерации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Лицензия на осуществление банковских операций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Альбом образцов подписей лиц, уполномоченных распоряжаться счетом, а также оттиска печати кредитной организации, созданной в соответствии с законодательством иностранного государства, удостоверенный единоличным исполнительным органом кредитной организации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Документы, удостоверяющие личность лиц, которым предоставлено право распоряжаться денежными средствами на Счете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Легализованные документы, подтверждающие назначение на должность и право распоряжаться денежными средствами по счету лиц, указанных в альбоме с образцами подписей и оттиска печати, а также доверенности на право открытия и распоряжения счетом лиц, чьи полномочия не описаны в учредительных документах банка-нерезидента (если имеется)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Свидетельство о постановке на учет в налоговом органе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Договор аренды/свидетельство о праве собственности, иной документ, подтверждающий нахождение кредитной организации, а также его постоянно действующего органа управления, по месту его регистрации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01575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 xml:space="preserve">Анкета кредитной организации, заверенная подписью уполномоченного лица и печатью Респондента, иные сведения (документы) о Респонденте, включаемые в Анкету(Досье) клиента, в том числе сведения о выгодоприобретателях и </w:t>
            </w:r>
            <w:proofErr w:type="spellStart"/>
            <w:r w:rsidRPr="0001575C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01575C">
              <w:rPr>
                <w:b w:val="0"/>
                <w:i w:val="0"/>
                <w:sz w:val="20"/>
              </w:rPr>
              <w:t xml:space="preserve"> владельцах Респондента.</w:t>
            </w:r>
            <w:r>
              <w:rPr>
                <w:b w:val="0"/>
                <w:i w:val="0"/>
                <w:sz w:val="20"/>
              </w:rPr>
              <w:t xml:space="preserve"> **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01575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Положение о филиале в случае, если счет открывается филиалу кредитной организации-нерезидента, а договор на открытие корреспондентского счета подписывает от имени кредитной организации-нерезидента руководитель филиала, действующий на основании доверенности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01575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Опросник юридического лица-кредитной организации в целях реализации требований Закона США «О налогообложении иностранных счетов» (FATCA)</w:t>
            </w:r>
            <w:r>
              <w:rPr>
                <w:b w:val="0"/>
                <w:i w:val="0"/>
                <w:sz w:val="20"/>
              </w:rPr>
              <w:t>.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Финансовые документы:</w:t>
            </w:r>
          </w:p>
          <w:p w:rsidR="00F65374" w:rsidRDefault="00F65374" w:rsidP="00F65374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 xml:space="preserve">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F65374" w:rsidRPr="0001575C" w:rsidRDefault="00F65374" w:rsidP="00F65374">
            <w:pPr>
              <w:pStyle w:val="a7"/>
              <w:numPr>
                <w:ilvl w:val="0"/>
                <w:numId w:val="1"/>
              </w:numPr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и/или копия аудиторского заключения или его итоговой части (при наличии)</w:t>
            </w:r>
          </w:p>
        </w:tc>
      </w:tr>
      <w:tr w:rsidR="00F65374" w:rsidRPr="0001575C" w:rsidTr="00126773">
        <w:tc>
          <w:tcPr>
            <w:tcW w:w="426" w:type="dxa"/>
            <w:shd w:val="clear" w:color="auto" w:fill="auto"/>
          </w:tcPr>
          <w:p w:rsidR="00F65374" w:rsidRPr="0001575C" w:rsidRDefault="00F65374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01575C">
              <w:rPr>
                <w:sz w:val="20"/>
                <w:szCs w:val="20"/>
                <w:lang w:val="en-US"/>
              </w:rPr>
              <w:t>1</w:t>
            </w:r>
            <w:r w:rsidRPr="0001575C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F65374" w:rsidRPr="0001575C" w:rsidRDefault="00F65374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01575C">
              <w:rPr>
                <w:b w:val="0"/>
                <w:i w:val="0"/>
                <w:sz w:val="20"/>
              </w:rPr>
              <w:t>Вопросник клиента кредитной организации</w:t>
            </w:r>
          </w:p>
        </w:tc>
      </w:tr>
    </w:tbl>
    <w:p w:rsidR="00F65374" w:rsidRPr="00E30CAA" w:rsidRDefault="00F65374" w:rsidP="00F65374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F65374" w:rsidRPr="00E30CAA" w:rsidRDefault="00F65374" w:rsidP="00F65374">
      <w:pPr>
        <w:autoSpaceDE w:val="0"/>
        <w:autoSpaceDN w:val="0"/>
        <w:spacing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>**</w:t>
      </w:r>
      <w:r>
        <w:rPr>
          <w:i/>
          <w:iCs/>
          <w:sz w:val="16"/>
          <w:szCs w:val="16"/>
        </w:rPr>
        <w:t>а</w:t>
      </w:r>
      <w:r w:rsidRPr="0001575C">
        <w:rPr>
          <w:i/>
          <w:iCs/>
          <w:sz w:val="16"/>
          <w:szCs w:val="16"/>
        </w:rPr>
        <w:t xml:space="preserve">нкета может быть предоставлена по форме Банка, либо по форме Респондента, при условии наличия в ней в полном объёме сведений, предусмотренных </w:t>
      </w:r>
      <w:hyperlink w:anchor="_5.5._Сведения,_получаемые" w:history="1">
        <w:r w:rsidRPr="0001575C">
          <w:rPr>
            <w:i/>
            <w:iCs/>
            <w:sz w:val="16"/>
            <w:szCs w:val="16"/>
          </w:rPr>
          <w:t>Анкетой</w:t>
        </w:r>
      </w:hyperlink>
      <w:r w:rsidRPr="0001575C">
        <w:rPr>
          <w:i/>
          <w:iCs/>
          <w:sz w:val="16"/>
          <w:szCs w:val="16"/>
        </w:rPr>
        <w:t xml:space="preserve"> кредитной организации, установленной Банком</w:t>
      </w:r>
    </w:p>
    <w:p w:rsidR="00F65374" w:rsidRPr="00E30CAA" w:rsidRDefault="00F65374" w:rsidP="00F65374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F65374" w:rsidRPr="00E30CAA" w:rsidRDefault="00F65374" w:rsidP="00F65374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F65374" w:rsidRPr="00E30CAA" w:rsidRDefault="00F65374" w:rsidP="00F65374">
      <w:pPr>
        <w:pStyle w:val="a3"/>
        <w:tabs>
          <w:tab w:val="left" w:pos="2726"/>
        </w:tabs>
        <w:spacing w:line="504" w:lineRule="exact"/>
        <w:ind w:left="100"/>
        <w:jc w:val="right"/>
      </w:pPr>
      <w:r w:rsidRPr="00E30CAA">
        <w:t>«____»_______________ 20__ г.</w:t>
      </w:r>
    </w:p>
    <w:p w:rsidR="00F65374" w:rsidRPr="00E30CAA" w:rsidRDefault="00F65374" w:rsidP="00F65374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F65374" w:rsidRPr="0001575C" w:rsidRDefault="00F65374" w:rsidP="00F65374">
      <w:pPr>
        <w:pStyle w:val="3"/>
        <w:rPr>
          <w:b w:val="0"/>
          <w:i/>
        </w:rPr>
      </w:pPr>
      <w:r w:rsidRPr="0001575C">
        <w:rPr>
          <w:b w:val="0"/>
          <w:i/>
          <w:sz w:val="16"/>
          <w:szCs w:val="16"/>
        </w:rPr>
        <w:t xml:space="preserve">         </w:t>
      </w:r>
      <w:bookmarkStart w:id="1" w:name="_Toc116311714"/>
      <w:r w:rsidRPr="0001575C">
        <w:rPr>
          <w:b w:val="0"/>
          <w:i/>
          <w:sz w:val="16"/>
          <w:szCs w:val="16"/>
        </w:rPr>
        <w:t>(должность со</w:t>
      </w:r>
      <w:r>
        <w:rPr>
          <w:b w:val="0"/>
          <w:i/>
          <w:sz w:val="16"/>
          <w:szCs w:val="16"/>
        </w:rPr>
        <w:t xml:space="preserve">трудника </w:t>
      </w:r>
      <w:proofErr w:type="gramStart"/>
      <w:r>
        <w:rPr>
          <w:b w:val="0"/>
          <w:i/>
          <w:sz w:val="16"/>
          <w:szCs w:val="16"/>
        </w:rPr>
        <w:t>Банка,</w:t>
      </w:r>
      <w:r w:rsidRPr="0001575C">
        <w:rPr>
          <w:b w:val="0"/>
          <w:i/>
          <w:sz w:val="16"/>
          <w:szCs w:val="16"/>
        </w:rPr>
        <w:t xml:space="preserve">   </w:t>
      </w:r>
      <w:proofErr w:type="gramEnd"/>
      <w:r w:rsidRPr="0001575C">
        <w:rPr>
          <w:b w:val="0"/>
          <w:i/>
          <w:sz w:val="16"/>
          <w:szCs w:val="16"/>
        </w:rPr>
        <w:t xml:space="preserve">                                         (подпись)                                                                  (ФИО)</w:t>
      </w:r>
      <w:bookmarkEnd w:id="1"/>
    </w:p>
    <w:p w:rsidR="00F65374" w:rsidRPr="0001575C" w:rsidRDefault="00F65374" w:rsidP="00F65374">
      <w:r w:rsidRPr="0001575C">
        <w:rPr>
          <w:i/>
          <w:sz w:val="16"/>
          <w:szCs w:val="16"/>
        </w:rPr>
        <w:t>принявшего полный пакет документов)</w:t>
      </w: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CD7"/>
    <w:multiLevelType w:val="hybridMultilevel"/>
    <w:tmpl w:val="7C4C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F7"/>
    <w:rsid w:val="00162CC4"/>
    <w:rsid w:val="00717EF1"/>
    <w:rsid w:val="00EA7CF7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C33B-2DC6-45C4-A4BA-5BCC54BD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5374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53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6537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5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6537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F65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F65374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F6537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F6537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F65374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65374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F65374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F65374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65374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3</cp:revision>
  <dcterms:created xsi:type="dcterms:W3CDTF">2022-10-14T11:29:00Z</dcterms:created>
  <dcterms:modified xsi:type="dcterms:W3CDTF">2022-10-14T11:29:00Z</dcterms:modified>
</cp:coreProperties>
</file>