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5D" w:rsidRDefault="004E105D" w:rsidP="004E105D">
      <w:pPr>
        <w:shd w:val="clear" w:color="auto" w:fill="FFFFFF"/>
        <w:jc w:val="right"/>
        <w:rPr>
          <w:color w:val="000000"/>
          <w:sz w:val="24"/>
          <w:szCs w:val="24"/>
        </w:rPr>
      </w:pPr>
      <w:r w:rsidRPr="007F08DA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 wp14:anchorId="070ECCD9" wp14:editId="5DD55282">
            <wp:simplePos x="0" y="0"/>
            <wp:positionH relativeFrom="page">
              <wp:posOffset>38735</wp:posOffset>
            </wp:positionH>
            <wp:positionV relativeFrom="paragraph">
              <wp:posOffset>-431800</wp:posOffset>
            </wp:positionV>
            <wp:extent cx="7381875" cy="384237"/>
            <wp:effectExtent l="0" t="0" r="0" b="0"/>
            <wp:wrapNone/>
            <wp:docPr id="2" name="Рисунок 1" descr="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8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05D" w:rsidRPr="00446354" w:rsidRDefault="004E105D" w:rsidP="004E105D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Общество с ограниченной ответственностью коммерческий банк «РостФинанс»</w:t>
      </w:r>
    </w:p>
    <w:p w:rsidR="004E105D" w:rsidRPr="00446354" w:rsidRDefault="004E105D" w:rsidP="004E105D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(ООО КБ «РостФинанс»)</w:t>
      </w:r>
    </w:p>
    <w:p w:rsidR="005F214B" w:rsidRDefault="005F214B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</w:p>
    <w:p w:rsidR="004E105D" w:rsidRPr="00982C69" w:rsidRDefault="004E105D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982C69">
        <w:rPr>
          <w:color w:val="000000"/>
          <w:sz w:val="24"/>
          <w:szCs w:val="24"/>
        </w:rPr>
        <w:t>УТВЕРЖДАЮ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982C69">
        <w:rPr>
          <w:color w:val="000000"/>
          <w:sz w:val="24"/>
          <w:szCs w:val="24"/>
        </w:rPr>
        <w:t>Председатель Правления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                                 ООО КБ «РостФинанс»</w:t>
      </w:r>
    </w:p>
    <w:p w:rsidR="005250F4" w:rsidRPr="00982C69" w:rsidRDefault="009F434C" w:rsidP="009843C7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6D2649">
        <w:rPr>
          <w:color w:val="000000"/>
          <w:spacing w:val="-1"/>
          <w:sz w:val="24"/>
          <w:szCs w:val="24"/>
        </w:rPr>
        <w:t>«</w:t>
      </w:r>
      <w:r w:rsidR="009843C7">
        <w:rPr>
          <w:color w:val="000000"/>
          <w:spacing w:val="-1"/>
          <w:sz w:val="24"/>
          <w:szCs w:val="24"/>
        </w:rPr>
        <w:t>13</w:t>
      </w:r>
      <w:r w:rsidRPr="006D2649">
        <w:rPr>
          <w:color w:val="000000"/>
          <w:spacing w:val="-1"/>
          <w:sz w:val="24"/>
          <w:szCs w:val="24"/>
        </w:rPr>
        <w:t xml:space="preserve">» </w:t>
      </w:r>
      <w:r w:rsidR="009843C7">
        <w:rPr>
          <w:color w:val="000000"/>
          <w:spacing w:val="-1"/>
          <w:sz w:val="24"/>
          <w:szCs w:val="24"/>
        </w:rPr>
        <w:t>января 2020</w:t>
      </w:r>
      <w:r w:rsidRPr="006D2649">
        <w:rPr>
          <w:color w:val="000000"/>
          <w:spacing w:val="-1"/>
          <w:sz w:val="24"/>
          <w:szCs w:val="24"/>
        </w:rPr>
        <w:t>г.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_______________ </w:t>
      </w:r>
      <w:r w:rsidR="003E4F2F">
        <w:rPr>
          <w:color w:val="000000"/>
          <w:spacing w:val="-1"/>
          <w:sz w:val="24"/>
          <w:szCs w:val="24"/>
        </w:rPr>
        <w:t>Прохватилов А.Б.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9F434C" w:rsidRPr="006D2649">
        <w:rPr>
          <w:color w:val="000000"/>
          <w:spacing w:val="-1"/>
          <w:sz w:val="24"/>
          <w:szCs w:val="24"/>
        </w:rPr>
        <w:t>«</w:t>
      </w:r>
      <w:r w:rsidR="009843C7">
        <w:rPr>
          <w:color w:val="000000"/>
          <w:spacing w:val="-1"/>
          <w:sz w:val="24"/>
          <w:szCs w:val="24"/>
        </w:rPr>
        <w:t>2</w:t>
      </w:r>
      <w:r w:rsidR="00344C3E">
        <w:rPr>
          <w:color w:val="000000"/>
          <w:spacing w:val="-1"/>
          <w:sz w:val="24"/>
          <w:szCs w:val="24"/>
        </w:rPr>
        <w:t>7</w:t>
      </w:r>
      <w:r w:rsidR="009F434C" w:rsidRPr="006D2649">
        <w:rPr>
          <w:color w:val="000000"/>
          <w:spacing w:val="-1"/>
          <w:sz w:val="24"/>
          <w:szCs w:val="24"/>
        </w:rPr>
        <w:t xml:space="preserve">» </w:t>
      </w:r>
      <w:r w:rsidR="009843C7">
        <w:rPr>
          <w:color w:val="000000"/>
          <w:spacing w:val="-1"/>
          <w:sz w:val="24"/>
          <w:szCs w:val="24"/>
        </w:rPr>
        <w:t>января 2020</w:t>
      </w:r>
      <w:r w:rsidR="009F434C" w:rsidRPr="006D2649">
        <w:rPr>
          <w:color w:val="000000"/>
          <w:spacing w:val="-1"/>
          <w:sz w:val="24"/>
          <w:szCs w:val="24"/>
        </w:rPr>
        <w:t>г.</w:t>
      </w:r>
    </w:p>
    <w:p w:rsidR="00377BAA" w:rsidRPr="00982C69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982C69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3"/>
          <w:sz w:val="28"/>
          <w:szCs w:val="28"/>
        </w:rPr>
        <w:t>Т</w:t>
      </w:r>
      <w:r w:rsidR="00F05326" w:rsidRPr="00982C69">
        <w:rPr>
          <w:b/>
          <w:color w:val="000000"/>
          <w:spacing w:val="-3"/>
          <w:sz w:val="28"/>
          <w:szCs w:val="28"/>
        </w:rPr>
        <w:t>А</w:t>
      </w:r>
      <w:r w:rsidRPr="00982C69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982C69">
        <w:rPr>
          <w:b/>
          <w:color w:val="000000"/>
          <w:spacing w:val="-3"/>
          <w:sz w:val="28"/>
          <w:szCs w:val="28"/>
        </w:rPr>
        <w:t>Я</w:t>
      </w:r>
    </w:p>
    <w:p w:rsidR="00377BAA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1"/>
          <w:sz w:val="28"/>
          <w:szCs w:val="28"/>
        </w:rPr>
        <w:t>в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982C69">
        <w:rPr>
          <w:b/>
          <w:color w:val="000000"/>
          <w:spacing w:val="-1"/>
          <w:sz w:val="28"/>
          <w:szCs w:val="28"/>
        </w:rPr>
        <w:t>ООО КБ «Р</w:t>
      </w:r>
      <w:r w:rsidR="00F05326" w:rsidRPr="00982C69">
        <w:rPr>
          <w:b/>
          <w:color w:val="000000"/>
          <w:spacing w:val="-1"/>
          <w:sz w:val="28"/>
          <w:szCs w:val="28"/>
        </w:rPr>
        <w:t>ост</w:t>
      </w:r>
      <w:r w:rsidR="00377BAA" w:rsidRPr="00982C69">
        <w:rPr>
          <w:b/>
          <w:color w:val="000000"/>
          <w:spacing w:val="-1"/>
          <w:sz w:val="28"/>
          <w:szCs w:val="28"/>
        </w:rPr>
        <w:t>Ф</w:t>
      </w:r>
      <w:r w:rsidR="00F05326" w:rsidRPr="00982C69">
        <w:rPr>
          <w:b/>
          <w:color w:val="000000"/>
          <w:spacing w:val="-1"/>
          <w:sz w:val="28"/>
          <w:szCs w:val="28"/>
        </w:rPr>
        <w:t>инанс</w:t>
      </w:r>
      <w:r w:rsidR="00377BAA" w:rsidRPr="00982C69">
        <w:rPr>
          <w:b/>
          <w:color w:val="000000"/>
          <w:spacing w:val="-1"/>
          <w:sz w:val="28"/>
          <w:szCs w:val="28"/>
        </w:rPr>
        <w:t>»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982C69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982C69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982C69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(</w:t>
      </w:r>
      <w:r w:rsidR="00D55366" w:rsidRPr="00982C69">
        <w:rPr>
          <w:b/>
          <w:color w:val="000000"/>
          <w:spacing w:val="-2"/>
          <w:sz w:val="28"/>
          <w:szCs w:val="28"/>
        </w:rPr>
        <w:t>г. Ростов-на-Дону, Ростовская область</w:t>
      </w:r>
      <w:r w:rsidR="006C30A3" w:rsidRPr="00982C69">
        <w:rPr>
          <w:b/>
          <w:color w:val="000000"/>
          <w:spacing w:val="-2"/>
          <w:sz w:val="28"/>
          <w:szCs w:val="28"/>
        </w:rPr>
        <w:t>)</w:t>
      </w:r>
    </w:p>
    <w:p w:rsidR="006C30A3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Pr="00982C69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г.</w:t>
      </w:r>
      <w:r w:rsidR="00361BF2">
        <w:rPr>
          <w:color w:val="000000"/>
          <w:spacing w:val="3"/>
          <w:w w:val="134"/>
          <w:sz w:val="24"/>
          <w:szCs w:val="24"/>
        </w:rPr>
        <w:t xml:space="preserve"> </w:t>
      </w:r>
      <w:r w:rsidRPr="00982C69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377BAA" w:rsidRPr="00982C69" w:rsidRDefault="009843C7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>
        <w:rPr>
          <w:color w:val="000000"/>
          <w:spacing w:val="3"/>
          <w:w w:val="134"/>
          <w:sz w:val="24"/>
          <w:szCs w:val="24"/>
        </w:rPr>
        <w:t>2020</w:t>
      </w:r>
      <w:r w:rsidR="00377BAA" w:rsidRPr="00982C69">
        <w:rPr>
          <w:color w:val="000000"/>
          <w:spacing w:val="3"/>
          <w:w w:val="134"/>
          <w:sz w:val="24"/>
          <w:szCs w:val="24"/>
        </w:rPr>
        <w:t xml:space="preserve"> год</w:t>
      </w:r>
    </w:p>
    <w:p w:rsidR="00377BAA" w:rsidRPr="00982C69" w:rsidRDefault="00377BAA">
      <w:pPr>
        <w:jc w:val="center"/>
        <w:rPr>
          <w:sz w:val="24"/>
          <w:szCs w:val="24"/>
        </w:rPr>
      </w:pPr>
      <w:r w:rsidRPr="00982C69">
        <w:rPr>
          <w:sz w:val="24"/>
          <w:szCs w:val="24"/>
        </w:rPr>
        <w:lastRenderedPageBreak/>
        <w:t>Содержание</w:t>
      </w:r>
    </w:p>
    <w:p w:rsidR="00377BAA" w:rsidRPr="00982C69" w:rsidRDefault="00377BA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377BAA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 xml:space="preserve">счетов.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>счетов  в</w:t>
            </w:r>
            <w:proofErr w:type="gramEnd"/>
            <w:r w:rsidRPr="00982C69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C019FC" w:rsidRPr="00982C69" w:rsidTr="00556CC7">
        <w:tc>
          <w:tcPr>
            <w:tcW w:w="85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982C69" w:rsidRDefault="00900AE8" w:rsidP="00C019FC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240299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4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7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</w:tbl>
    <w:p w:rsidR="00377BAA" w:rsidRPr="00982C69" w:rsidRDefault="00377BAA">
      <w:r w:rsidRPr="00982C69">
        <w:br w:type="textWrapping" w:clear="all"/>
      </w:r>
    </w:p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>
      <w:pPr>
        <w:shd w:val="clear" w:color="auto" w:fill="FFFFFF"/>
        <w:spacing w:before="653"/>
        <w:jc w:val="center"/>
      </w:pPr>
    </w:p>
    <w:p w:rsidR="0048310C" w:rsidRPr="00982C69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982C69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3"/>
          <w:szCs w:val="23"/>
        </w:rPr>
      </w:pPr>
      <w:r w:rsidRPr="00982C69">
        <w:rPr>
          <w:b/>
          <w:bCs/>
          <w:sz w:val="23"/>
          <w:szCs w:val="23"/>
        </w:rPr>
        <w:lastRenderedPageBreak/>
        <w:t>Порядок применения Тарифов комиссионного вознаграждения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устанавливают ставки комиссионного вознаграждения на услуги, оказываемые ООО КБ «РостФинанс» (</w:t>
      </w:r>
      <w:r w:rsidR="00D55366" w:rsidRPr="00982C69">
        <w:rPr>
          <w:color w:val="000000"/>
          <w:spacing w:val="-2"/>
          <w:sz w:val="23"/>
          <w:szCs w:val="23"/>
        </w:rPr>
        <w:t>г. Ростов-на-Дону, Ростовская область</w:t>
      </w:r>
      <w:r w:rsidRPr="00982C69">
        <w:rPr>
          <w:sz w:val="23"/>
          <w:szCs w:val="23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</w:t>
      </w:r>
      <w:r w:rsidRPr="00CA12C4">
        <w:rPr>
          <w:sz w:val="23"/>
          <w:szCs w:val="23"/>
        </w:rPr>
        <w:t xml:space="preserve">с </w:t>
      </w:r>
      <w:r w:rsidR="00CA12C4" w:rsidRPr="006D2649">
        <w:rPr>
          <w:color w:val="000000"/>
          <w:spacing w:val="-1"/>
          <w:sz w:val="23"/>
          <w:szCs w:val="23"/>
        </w:rPr>
        <w:t>«</w:t>
      </w:r>
      <w:r w:rsidR="009843C7">
        <w:rPr>
          <w:color w:val="000000"/>
          <w:spacing w:val="-1"/>
          <w:sz w:val="23"/>
          <w:szCs w:val="23"/>
        </w:rPr>
        <w:t>2</w:t>
      </w:r>
      <w:r w:rsidR="00344C3E">
        <w:rPr>
          <w:color w:val="000000"/>
          <w:spacing w:val="-1"/>
          <w:sz w:val="23"/>
          <w:szCs w:val="23"/>
        </w:rPr>
        <w:t>7</w:t>
      </w:r>
      <w:r w:rsidR="00CA12C4" w:rsidRPr="006D2649">
        <w:rPr>
          <w:color w:val="000000"/>
          <w:spacing w:val="-1"/>
          <w:sz w:val="23"/>
          <w:szCs w:val="23"/>
        </w:rPr>
        <w:t>»</w:t>
      </w:r>
      <w:r w:rsidR="00FF28E7" w:rsidRPr="006D2649">
        <w:rPr>
          <w:color w:val="000000"/>
          <w:spacing w:val="-1"/>
          <w:sz w:val="23"/>
          <w:szCs w:val="23"/>
        </w:rPr>
        <w:t xml:space="preserve"> </w:t>
      </w:r>
      <w:r w:rsidR="009843C7">
        <w:rPr>
          <w:color w:val="000000"/>
          <w:spacing w:val="-1"/>
          <w:sz w:val="23"/>
          <w:szCs w:val="23"/>
        </w:rPr>
        <w:t>января 2020</w:t>
      </w:r>
      <w:r w:rsidR="00CA12C4" w:rsidRPr="006D2649">
        <w:rPr>
          <w:color w:val="000000"/>
          <w:spacing w:val="-1"/>
          <w:sz w:val="23"/>
          <w:szCs w:val="23"/>
        </w:rPr>
        <w:t xml:space="preserve"> </w:t>
      </w:r>
      <w:r w:rsidR="009F434C" w:rsidRPr="00982C69">
        <w:rPr>
          <w:sz w:val="23"/>
          <w:szCs w:val="23"/>
        </w:rPr>
        <w:t>года</w:t>
      </w:r>
      <w:r w:rsidRPr="00982C69">
        <w:rPr>
          <w:sz w:val="23"/>
          <w:szCs w:val="23"/>
        </w:rPr>
        <w:t xml:space="preserve"> и отменяют действие всех предыдущих редакций.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982C69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Расчетно-кассовое</w:t>
      </w:r>
      <w:r w:rsidR="00AD2056" w:rsidRPr="00982C69">
        <w:rPr>
          <w:sz w:val="23"/>
          <w:szCs w:val="23"/>
        </w:rPr>
        <w:t xml:space="preserve"> обслуживание Клиентов осуществляется Банком в следующем порядке: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 xml:space="preserve">    </w:t>
      </w:r>
      <w:r w:rsidR="00776593" w:rsidRPr="00982C69">
        <w:rPr>
          <w:sz w:val="23"/>
          <w:szCs w:val="23"/>
        </w:rPr>
        <w:tab/>
      </w:r>
      <w:r w:rsidRPr="00982C69">
        <w:rPr>
          <w:sz w:val="23"/>
          <w:szCs w:val="23"/>
        </w:rPr>
        <w:t xml:space="preserve"> Платежные (расчетные) документы, представленные: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1) На бумажном носителе до 16-00, по системе Банк-клиент до 16-45 часов исполняются текущим днем;</w:t>
      </w:r>
    </w:p>
    <w:p w:rsidR="00776593" w:rsidRPr="00982C69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273613" w:rsidRPr="00982C69" w:rsidRDefault="00AD2056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982C69">
        <w:rPr>
          <w:sz w:val="23"/>
          <w:szCs w:val="23"/>
        </w:rPr>
        <w:t xml:space="preserve"> </w:t>
      </w:r>
    </w:p>
    <w:p w:rsidR="00B05F90" w:rsidRPr="00982C69" w:rsidRDefault="00B05F90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</w:p>
    <w:p w:rsidR="00273613" w:rsidRPr="00982C69" w:rsidRDefault="00273613" w:rsidP="00B3105D"/>
    <w:p w:rsidR="005250F4" w:rsidRPr="00982C69" w:rsidRDefault="005250F4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982C69" w:rsidTr="00EF4FFD">
        <w:trPr>
          <w:trHeight w:val="284"/>
        </w:trPr>
        <w:tc>
          <w:tcPr>
            <w:tcW w:w="993" w:type="dxa"/>
          </w:tcPr>
          <w:p w:rsidR="006028D1" w:rsidRPr="00982C69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982C69" w:rsidRDefault="009B2139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Порядок и срок оплаты</w:t>
            </w:r>
            <w:r w:rsidR="005349CC" w:rsidRPr="00982C69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982C69" w:rsidTr="00BB12B7"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C69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 w:rsidSect="004A2EE4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D55366" w:rsidRPr="00982C69" w:rsidTr="00900AE8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D55366" w:rsidRPr="00982C69" w:rsidRDefault="00D55366" w:rsidP="005712D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Открытие расчетного счета (специального счета</w:t>
            </w:r>
            <w:r w:rsidR="005712DA" w:rsidRPr="00982C69">
              <w:rPr>
                <w:rStyle w:val="ae"/>
                <w:color w:val="000000"/>
              </w:rPr>
              <w:footnoteReference w:id="1"/>
            </w:r>
            <w:r w:rsidRPr="00982C69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B21943" w:rsidRPr="00982C69" w:rsidTr="00900AE8">
        <w:trPr>
          <w:trHeight w:val="780"/>
        </w:trPr>
        <w:tc>
          <w:tcPr>
            <w:tcW w:w="993" w:type="dxa"/>
          </w:tcPr>
          <w:p w:rsidR="00B21943" w:rsidRPr="00D25ADC" w:rsidRDefault="00B21943">
            <w:pPr>
              <w:ind w:firstLine="34"/>
              <w:jc w:val="center"/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>1.1.1.1</w:t>
            </w:r>
          </w:p>
        </w:tc>
        <w:tc>
          <w:tcPr>
            <w:tcW w:w="5245" w:type="dxa"/>
          </w:tcPr>
          <w:p w:rsidR="00B21943" w:rsidRPr="00D25ADC" w:rsidRDefault="00B21943" w:rsidP="006C7C12">
            <w:pPr>
              <w:jc w:val="both"/>
              <w:rPr>
                <w:color w:val="000000"/>
              </w:rPr>
            </w:pPr>
            <w:r w:rsidRPr="00D25ADC">
              <w:rPr>
                <w:color w:val="000000"/>
              </w:rPr>
              <w:t>Открытие расчетного счета (специального счета) в рублях РФ при наличии в Банке информации о клиенте, полученной в соответствии с п. 13.2, 13.3, статьи 7 ФЗ от 07.08.2001 №115-ФЗ**</w:t>
            </w:r>
          </w:p>
        </w:tc>
        <w:tc>
          <w:tcPr>
            <w:tcW w:w="1729" w:type="dxa"/>
            <w:shd w:val="clear" w:color="auto" w:fill="auto"/>
          </w:tcPr>
          <w:p w:rsidR="00B21943" w:rsidRPr="00D25ADC" w:rsidRDefault="00B21943" w:rsidP="00900AE8">
            <w:pPr>
              <w:rPr>
                <w:color w:val="000000"/>
              </w:rPr>
            </w:pPr>
            <w:r w:rsidRPr="00D25ADC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B21943" w:rsidRPr="00D25ADC" w:rsidRDefault="00B21943" w:rsidP="005C2D7F">
            <w:pPr>
              <w:rPr>
                <w:color w:val="000000" w:themeColor="text1"/>
              </w:rPr>
            </w:pPr>
            <w:r w:rsidRPr="00D25ADC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D55366" w:rsidRPr="00982C69" w:rsidTr="00900AE8">
        <w:trPr>
          <w:trHeight w:val="780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D55366" w:rsidRPr="00982C69" w:rsidRDefault="007E3E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  <w:shd w:val="clear" w:color="auto" w:fill="auto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CE0F70">
              <w:rPr>
                <w:color w:val="000000"/>
              </w:rPr>
              <w:t>50</w:t>
            </w:r>
            <w:r w:rsidR="00C63DEC" w:rsidRPr="00CE0F70">
              <w:rPr>
                <w:color w:val="000000"/>
              </w:rPr>
              <w:t xml:space="preserve"> </w:t>
            </w:r>
            <w:r w:rsidRPr="00CE0F70">
              <w:rPr>
                <w:color w:val="000000"/>
                <w:lang w:val="en-US"/>
              </w:rPr>
              <w:t>00</w:t>
            </w:r>
            <w:r w:rsidR="00C63DEC" w:rsidRPr="00CE0F70">
              <w:rPr>
                <w:color w:val="000000"/>
              </w:rPr>
              <w:t>0</w:t>
            </w:r>
            <w:r w:rsidRPr="00CE0F70">
              <w:rPr>
                <w:color w:val="000000"/>
                <w:lang w:val="en-US"/>
              </w:rPr>
              <w:t xml:space="preserve"> </w:t>
            </w:r>
            <w:r w:rsidRPr="00CE0F70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1.1.3</w:t>
            </w:r>
          </w:p>
        </w:tc>
        <w:tc>
          <w:tcPr>
            <w:tcW w:w="5245" w:type="dxa"/>
          </w:tcPr>
          <w:p w:rsidR="00D55366" w:rsidRPr="00587502" w:rsidRDefault="00D55366" w:rsidP="008E5C39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Ведение расчетного счета (специального счета) при наличии движе</w:t>
            </w:r>
            <w:r w:rsidR="00564F6F" w:rsidRPr="00587502">
              <w:rPr>
                <w:color w:val="000000" w:themeColor="text1"/>
              </w:rPr>
              <w:t>ния по счету</w:t>
            </w:r>
            <w:r w:rsidR="008E5C39" w:rsidRPr="00587502">
              <w:rPr>
                <w:color w:val="000000" w:themeColor="text1"/>
              </w:rPr>
              <w:t xml:space="preserve">, </w:t>
            </w:r>
            <w:r w:rsidR="00564F6F" w:rsidRPr="00587502">
              <w:rPr>
                <w:b/>
                <w:color w:val="000000" w:themeColor="text1"/>
              </w:rPr>
              <w:t xml:space="preserve">при </w:t>
            </w:r>
            <w:r w:rsidR="008E5C39" w:rsidRPr="00587502">
              <w:rPr>
                <w:b/>
                <w:color w:val="000000" w:themeColor="text1"/>
              </w:rPr>
              <w:t xml:space="preserve">условии </w:t>
            </w:r>
            <w:r w:rsidR="00564F6F" w:rsidRPr="00587502">
              <w:rPr>
                <w:b/>
                <w:color w:val="000000" w:themeColor="text1"/>
              </w:rPr>
              <w:t>отсутстви</w:t>
            </w:r>
            <w:r w:rsidR="008E5C39" w:rsidRPr="00587502">
              <w:rPr>
                <w:b/>
                <w:color w:val="000000" w:themeColor="text1"/>
              </w:rPr>
              <w:t>я</w:t>
            </w:r>
            <w:r w:rsidR="00564F6F" w:rsidRPr="00587502">
              <w:rPr>
                <w:color w:val="000000" w:themeColor="text1"/>
              </w:rPr>
              <w:t xml:space="preserve"> у Клиента установленной системы «</w:t>
            </w:r>
            <w:proofErr w:type="spellStart"/>
            <w:r w:rsidR="00564F6F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564F6F" w:rsidRPr="00587502">
              <w:rPr>
                <w:color w:val="000000" w:themeColor="text1"/>
              </w:rPr>
              <w:t>2»</w:t>
            </w:r>
            <w:r w:rsidR="00FC3586" w:rsidRPr="00587502">
              <w:rPr>
                <w:rStyle w:val="af6"/>
                <w:color w:val="000000" w:themeColor="text1"/>
              </w:rPr>
              <w:t>1</w:t>
            </w:r>
            <w:r w:rsidR="00564F6F" w:rsidRPr="00587502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587502" w:rsidRDefault="00191493" w:rsidP="007B6E4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</w:t>
            </w:r>
            <w:r w:rsidR="007B6E4A" w:rsidRPr="00587502">
              <w:rPr>
                <w:color w:val="000000" w:themeColor="text1"/>
              </w:rPr>
              <w:t>3</w:t>
            </w:r>
            <w:r w:rsidR="00D55366" w:rsidRPr="00587502">
              <w:rPr>
                <w:color w:val="000000" w:themeColor="text1"/>
              </w:rPr>
              <w:t>00 рублей ежемесячно</w:t>
            </w:r>
          </w:p>
        </w:tc>
        <w:tc>
          <w:tcPr>
            <w:tcW w:w="2948" w:type="dxa"/>
          </w:tcPr>
          <w:p w:rsidR="00D55366" w:rsidRPr="00587502" w:rsidRDefault="00D55366" w:rsidP="0052153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587502">
              <w:rPr>
                <w:color w:val="000000" w:themeColor="text1"/>
              </w:rPr>
              <w:t>безакцептного</w:t>
            </w:r>
            <w:proofErr w:type="spellEnd"/>
            <w:r w:rsidRPr="00587502">
              <w:rPr>
                <w:color w:val="000000" w:themeColor="text1"/>
              </w:rPr>
              <w:t xml:space="preserve"> списания со счета клиента 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D55366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Ведение расчетного счета (специального счета) </w:t>
            </w:r>
            <w:r w:rsidRPr="00982C69">
              <w:rPr>
                <w:b/>
                <w:color w:val="000000"/>
              </w:rPr>
              <w:t>при наличии</w:t>
            </w:r>
            <w:r w:rsidRPr="00982C69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982C69">
              <w:rPr>
                <w:color w:val="000000"/>
                <w:lang w:val="en-US"/>
              </w:rPr>
              <w:t>IBank</w:t>
            </w:r>
            <w:proofErr w:type="spellEnd"/>
            <w:r w:rsidRPr="00982C69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D55366" w:rsidRPr="00982C69" w:rsidRDefault="00564F6F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564F6F" w:rsidRPr="00982C69" w:rsidTr="00EF4FFD">
        <w:trPr>
          <w:trHeight w:val="284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564F6F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52153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300 рублей </w:t>
            </w:r>
            <w:r w:rsidRPr="00982C69">
              <w:rPr>
                <w:color w:val="000000"/>
                <w:sz w:val="18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подпись 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700 рублей 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104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до 20 листов;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lang w:val="en-US"/>
              </w:rPr>
              <w:t>2</w:t>
            </w:r>
            <w:r w:rsidRPr="00982C69">
              <w:rPr>
                <w:color w:val="000000"/>
              </w:rPr>
              <w:t>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лист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случае предоставления частично нотариально заверенных копий документов</w:t>
            </w:r>
          </w:p>
        </w:tc>
      </w:tr>
      <w:tr w:rsidR="00D55366" w:rsidRPr="00982C69" w:rsidTr="00EF4FFD">
        <w:trPr>
          <w:trHeight w:val="718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62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Заказ и получение выписки из ЕГРЮЛ (ЕГРИП)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в учреждении ИФНС 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</w:p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-</w:t>
            </w:r>
            <w:r w:rsidRPr="00982C69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proofErr w:type="gramStart"/>
            <w:r w:rsidRPr="00982C69">
              <w:rPr>
                <w:bCs/>
                <w:color w:val="000000"/>
              </w:rPr>
              <w:t xml:space="preserve">сайте </w:t>
            </w:r>
            <w:r w:rsidRPr="00982C69">
              <w:rPr>
                <w:bCs/>
                <w:color w:val="000000"/>
                <w:u w:val="single"/>
              </w:rPr>
              <w:t> </w:t>
            </w:r>
            <w:r w:rsidRPr="00982C69">
              <w:rPr>
                <w:bCs/>
                <w:color w:val="000000"/>
                <w:u w:val="single"/>
                <w:lang w:val="en-US"/>
              </w:rPr>
              <w:t>https</w:t>
            </w:r>
            <w:proofErr w:type="gramEnd"/>
            <w:r w:rsidRPr="00982C69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982C69">
              <w:rPr>
                <w:bCs/>
                <w:color w:val="000000"/>
                <w:u w:val="single"/>
              </w:rPr>
              <w:t>/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vertAlign w:val="superscript"/>
              </w:rPr>
              <w:t xml:space="preserve"> </w:t>
            </w:r>
            <w:r w:rsidRPr="00982C69">
              <w:rPr>
                <w:color w:val="000000"/>
              </w:rPr>
              <w:t>за 1 документ</w:t>
            </w:r>
          </w:p>
          <w:p w:rsidR="00D55366" w:rsidRPr="00982C69" w:rsidRDefault="00D55366" w:rsidP="00900AE8">
            <w:pPr>
              <w:rPr>
                <w:rFonts w:eastAsia="Arial Unicode MS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07F5A" w:rsidRPr="00982C69" w:rsidTr="00EF4FFD">
        <w:trPr>
          <w:trHeight w:val="505"/>
        </w:trPr>
        <w:tc>
          <w:tcPr>
            <w:tcW w:w="993" w:type="dxa"/>
          </w:tcPr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t>    1.1.</w:t>
            </w:r>
            <w:r w:rsidRPr="002D43C8">
              <w:rPr>
                <w:color w:val="000000"/>
              </w:rPr>
              <w:t>11</w:t>
            </w:r>
            <w:r w:rsidRPr="002D43C8">
              <w:rPr>
                <w:color w:val="1F497D"/>
              </w:rPr>
              <w:t xml:space="preserve">       </w:t>
            </w:r>
          </w:p>
        </w:tc>
        <w:tc>
          <w:tcPr>
            <w:tcW w:w="5245" w:type="dxa"/>
          </w:tcPr>
          <w:p w:rsidR="00D07F5A" w:rsidRPr="002D43C8" w:rsidRDefault="00D07F5A" w:rsidP="00D07F5A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2D43C8">
              <w:rPr>
                <w:color w:val="000000"/>
              </w:rPr>
              <w:t>Выдача выписок по счету клиента и расчетных документов: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  <w:r w:rsidRPr="002D43C8">
              <w:rPr>
                <w:color w:val="000000"/>
              </w:rPr>
              <w:t>- выдача выписок по лицевому счету, по мере совершения операций;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  <w:r w:rsidRPr="002D43C8">
              <w:rPr>
                <w:color w:val="000000"/>
              </w:rPr>
              <w:t>- выдача дубликатов выписок по лицевому счету по открытым (закрытым) счетам (оформляется на основании письменного запроса клиента)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</w:pPr>
            <w:r w:rsidRPr="002D43C8">
              <w:rPr>
                <w:color w:val="000000"/>
              </w:rPr>
              <w:t xml:space="preserve">- </w:t>
            </w:r>
            <w:r w:rsidRPr="002D43C8">
              <w:t>выдача расширенных выписок с указан</w:t>
            </w:r>
            <w:r w:rsidR="00364AAA" w:rsidRPr="002D43C8">
              <w:t>ием контрагентов по операциям по</w:t>
            </w:r>
            <w:r w:rsidRPr="002D43C8">
              <w:t xml:space="preserve"> счет</w:t>
            </w:r>
            <w:r w:rsidR="00364AAA" w:rsidRPr="002D43C8">
              <w:t>у</w:t>
            </w:r>
            <w:r w:rsidRPr="002D43C8">
              <w:t xml:space="preserve"> организации за указанный период</w:t>
            </w:r>
          </w:p>
          <w:p w:rsidR="00D07F5A" w:rsidRPr="002D43C8" w:rsidRDefault="00D07F5A" w:rsidP="00D07F5A">
            <w:pPr>
              <w:jc w:val="both"/>
              <w:rPr>
                <w:color w:val="FF0000"/>
              </w:rPr>
            </w:pPr>
            <w:r w:rsidRPr="002D43C8">
              <w:t>(оформляется на основании письменного запроса клиента)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Комиссия не взимается</w:t>
            </w: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 xml:space="preserve">100 рублей за 1 документ </w:t>
            </w: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500 рублей за 1 документ</w:t>
            </w:r>
          </w:p>
        </w:tc>
        <w:tc>
          <w:tcPr>
            <w:tcW w:w="2948" w:type="dxa"/>
          </w:tcPr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в день предоставления услуги</w:t>
            </w: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1.1.1</w:t>
            </w:r>
            <w:r w:rsidR="00F84338" w:rsidRPr="00982C69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общие сведения;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 за каждый месяц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 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D55366" w:rsidRPr="00982C69" w:rsidRDefault="00D55366" w:rsidP="00A517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D55366" w:rsidRPr="00982C69" w:rsidRDefault="00D55366" w:rsidP="005C2D7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/>
              </w:rPr>
            </w:pPr>
          </w:p>
          <w:p w:rsidR="00D55366" w:rsidRPr="00982C69" w:rsidRDefault="00D55366" w:rsidP="00F8433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1.1.1</w:t>
            </w:r>
            <w:r w:rsidR="00F84338" w:rsidRPr="00982C69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1500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95"/>
        </w:trPr>
        <w:tc>
          <w:tcPr>
            <w:tcW w:w="993" w:type="dxa"/>
          </w:tcPr>
          <w:p w:rsidR="00D55366" w:rsidRPr="002D43C8" w:rsidRDefault="00D55366" w:rsidP="00CE6080">
            <w:pPr>
              <w:jc w:val="center"/>
              <w:rPr>
                <w:color w:val="000000" w:themeColor="text1"/>
              </w:rPr>
            </w:pPr>
          </w:p>
          <w:p w:rsidR="00D55366" w:rsidRPr="002D43C8" w:rsidRDefault="00D55366" w:rsidP="00CE6080">
            <w:pPr>
              <w:jc w:val="center"/>
              <w:rPr>
                <w:color w:val="000000" w:themeColor="text1"/>
              </w:rPr>
            </w:pPr>
            <w:r w:rsidRPr="002D43C8">
              <w:rPr>
                <w:color w:val="000000" w:themeColor="text1"/>
              </w:rPr>
              <w:t>1.1.1</w:t>
            </w:r>
            <w:r w:rsidR="00F84338" w:rsidRPr="002D43C8">
              <w:rPr>
                <w:color w:val="000000" w:themeColor="text1"/>
              </w:rPr>
              <w:t>9</w:t>
            </w:r>
          </w:p>
          <w:p w:rsidR="00D55366" w:rsidRPr="002D43C8" w:rsidRDefault="00D55366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D55366" w:rsidRPr="002D43C8" w:rsidRDefault="00D55366" w:rsidP="00F90051">
            <w:pPr>
              <w:jc w:val="both"/>
              <w:rPr>
                <w:color w:val="000000" w:themeColor="text1"/>
              </w:rPr>
            </w:pPr>
            <w:r w:rsidRPr="002D43C8">
              <w:rPr>
                <w:color w:val="000000" w:themeColor="text1"/>
              </w:rPr>
              <w:t xml:space="preserve">Оформление запроса на предоставление отчета по кредитной истории из ЦККИ по письменному заявлению Клиента </w:t>
            </w:r>
          </w:p>
        </w:tc>
        <w:tc>
          <w:tcPr>
            <w:tcW w:w="1729" w:type="dxa"/>
          </w:tcPr>
          <w:p w:rsidR="00D55366" w:rsidRPr="002D43C8" w:rsidRDefault="00D55366" w:rsidP="00900AE8">
            <w:pPr>
              <w:rPr>
                <w:color w:val="000000"/>
              </w:rPr>
            </w:pPr>
            <w:r w:rsidRPr="002D43C8">
              <w:rPr>
                <w:color w:val="000000"/>
              </w:rPr>
              <w:t>2000 рублей</w:t>
            </w:r>
            <w:r w:rsidRPr="002D43C8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2D43C8" w:rsidRDefault="00D55366" w:rsidP="00CE6080">
            <w:pPr>
              <w:rPr>
                <w:color w:val="000000" w:themeColor="text1"/>
              </w:rPr>
            </w:pPr>
            <w:r w:rsidRPr="002D43C8">
              <w:t>в день предоставления письменного запроса клиента</w:t>
            </w:r>
          </w:p>
        </w:tc>
      </w:tr>
      <w:tr w:rsidR="00A96786" w:rsidRPr="00982C69" w:rsidTr="00EF4FFD">
        <w:trPr>
          <w:trHeight w:val="495"/>
        </w:trPr>
        <w:tc>
          <w:tcPr>
            <w:tcW w:w="993" w:type="dxa"/>
          </w:tcPr>
          <w:p w:rsidR="00A96786" w:rsidRPr="00BB5B8B" w:rsidRDefault="00A96786" w:rsidP="00CE6080">
            <w:pPr>
              <w:jc w:val="center"/>
            </w:pPr>
            <w:r w:rsidRPr="00BB5B8B">
              <w:t>1.1.20</w:t>
            </w:r>
          </w:p>
        </w:tc>
        <w:tc>
          <w:tcPr>
            <w:tcW w:w="5245" w:type="dxa"/>
          </w:tcPr>
          <w:p w:rsidR="00A96786" w:rsidRPr="00BB5B8B" w:rsidRDefault="00A96786" w:rsidP="00B22E4C">
            <w:pPr>
              <w:jc w:val="both"/>
            </w:pPr>
            <w:proofErr w:type="gramStart"/>
            <w:r w:rsidRPr="00BB5B8B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BB5B8B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BB5B8B">
              <w:rPr>
                <w:sz w:val="18"/>
                <w:szCs w:val="18"/>
              </w:rPr>
              <w:t>ов</w:t>
            </w:r>
            <w:proofErr w:type="spellEnd"/>
            <w:r w:rsidRPr="00BB5B8B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условии отсутствия у Клиента установленной системы «</w:t>
            </w:r>
            <w:proofErr w:type="spellStart"/>
            <w:r w:rsidRPr="00BB5B8B">
              <w:rPr>
                <w:sz w:val="18"/>
                <w:szCs w:val="18"/>
                <w:lang w:val="en-US"/>
              </w:rPr>
              <w:t>IBank</w:t>
            </w:r>
            <w:proofErr w:type="spellEnd"/>
            <w:r w:rsidRPr="00BB5B8B">
              <w:rPr>
                <w:sz w:val="18"/>
                <w:szCs w:val="18"/>
              </w:rPr>
              <w:t>2»</w:t>
            </w:r>
            <w:r w:rsidRPr="00BB5B8B">
              <w:rPr>
                <w:rStyle w:val="af6"/>
                <w:sz w:val="18"/>
                <w:szCs w:val="18"/>
              </w:rPr>
              <w:t>1</w:t>
            </w:r>
            <w:r w:rsidRPr="00BB5B8B">
              <w:rPr>
                <w:sz w:val="18"/>
                <w:szCs w:val="18"/>
              </w:rPr>
              <w:t>.</w:t>
            </w:r>
          </w:p>
        </w:tc>
        <w:tc>
          <w:tcPr>
            <w:tcW w:w="1729" w:type="dxa"/>
          </w:tcPr>
          <w:p w:rsidR="00A96786" w:rsidRPr="00BB5B8B" w:rsidRDefault="00A96786" w:rsidP="00A96786">
            <w:pPr>
              <w:rPr>
                <w:sz w:val="18"/>
                <w:szCs w:val="18"/>
              </w:rPr>
            </w:pPr>
            <w:r w:rsidRPr="00BB5B8B">
              <w:rPr>
                <w:sz w:val="18"/>
                <w:szCs w:val="18"/>
              </w:rPr>
              <w:t>20000 рублей</w:t>
            </w:r>
          </w:p>
          <w:p w:rsidR="00A96786" w:rsidRPr="00BB5B8B" w:rsidRDefault="00A96786" w:rsidP="00900AE8"/>
        </w:tc>
        <w:tc>
          <w:tcPr>
            <w:tcW w:w="2948" w:type="dxa"/>
          </w:tcPr>
          <w:p w:rsidR="00A96786" w:rsidRPr="00BB5B8B" w:rsidRDefault="00A96786" w:rsidP="00CE6080">
            <w:r w:rsidRPr="00BB5B8B">
              <w:rPr>
                <w:sz w:val="18"/>
                <w:szCs w:val="18"/>
              </w:rPr>
              <w:t xml:space="preserve">в день </w:t>
            </w:r>
            <w:proofErr w:type="gramStart"/>
            <w:r w:rsidRPr="00BB5B8B">
              <w:rPr>
                <w:sz w:val="18"/>
                <w:szCs w:val="18"/>
              </w:rPr>
              <w:t>поступления  путем</w:t>
            </w:r>
            <w:proofErr w:type="gramEnd"/>
            <w:r w:rsidRPr="00BB5B8B">
              <w:rPr>
                <w:sz w:val="18"/>
                <w:szCs w:val="18"/>
              </w:rPr>
              <w:t xml:space="preserve"> </w:t>
            </w:r>
            <w:proofErr w:type="spellStart"/>
            <w:r w:rsidRPr="00BB5B8B">
              <w:rPr>
                <w:sz w:val="18"/>
                <w:szCs w:val="18"/>
              </w:rPr>
              <w:t>безакцептного</w:t>
            </w:r>
            <w:proofErr w:type="spellEnd"/>
            <w:r w:rsidRPr="00BB5B8B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A96786" w:rsidRPr="00982C69" w:rsidTr="00EF4FFD">
        <w:trPr>
          <w:trHeight w:val="495"/>
        </w:trPr>
        <w:tc>
          <w:tcPr>
            <w:tcW w:w="993" w:type="dxa"/>
          </w:tcPr>
          <w:p w:rsidR="00A96786" w:rsidRPr="00BB5B8B" w:rsidRDefault="00A96786" w:rsidP="00A96786">
            <w:pPr>
              <w:jc w:val="center"/>
            </w:pPr>
            <w:r w:rsidRPr="00BB5B8B">
              <w:t>1.1.21</w:t>
            </w:r>
          </w:p>
        </w:tc>
        <w:tc>
          <w:tcPr>
            <w:tcW w:w="5245" w:type="dxa"/>
          </w:tcPr>
          <w:p w:rsidR="00A96786" w:rsidRPr="00BB5B8B" w:rsidRDefault="00A96786" w:rsidP="00A96786">
            <w:pPr>
              <w:jc w:val="both"/>
            </w:pPr>
            <w:proofErr w:type="gramStart"/>
            <w:r w:rsidRPr="00BB5B8B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BB5B8B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BB5B8B">
              <w:rPr>
                <w:sz w:val="18"/>
                <w:szCs w:val="18"/>
              </w:rPr>
              <w:t>ов</w:t>
            </w:r>
            <w:proofErr w:type="spellEnd"/>
            <w:r w:rsidRPr="00BB5B8B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наличии у Клиента установленной системы «IBank2».</w:t>
            </w:r>
          </w:p>
        </w:tc>
        <w:tc>
          <w:tcPr>
            <w:tcW w:w="1729" w:type="dxa"/>
          </w:tcPr>
          <w:p w:rsidR="00A96786" w:rsidRPr="00BB5B8B" w:rsidRDefault="00A96786" w:rsidP="00A96786">
            <w:pPr>
              <w:rPr>
                <w:sz w:val="18"/>
                <w:szCs w:val="18"/>
              </w:rPr>
            </w:pPr>
            <w:r w:rsidRPr="00BB5B8B">
              <w:rPr>
                <w:sz w:val="18"/>
                <w:szCs w:val="18"/>
              </w:rPr>
              <w:t>20000 рублей</w:t>
            </w:r>
          </w:p>
          <w:p w:rsidR="00A96786" w:rsidRPr="00BB5B8B" w:rsidRDefault="00A96786" w:rsidP="00A96786"/>
        </w:tc>
        <w:tc>
          <w:tcPr>
            <w:tcW w:w="2948" w:type="dxa"/>
          </w:tcPr>
          <w:p w:rsidR="00A96786" w:rsidRPr="00BB5B8B" w:rsidRDefault="00A96786" w:rsidP="00A96786">
            <w:r w:rsidRPr="00BB5B8B">
              <w:rPr>
                <w:sz w:val="18"/>
                <w:szCs w:val="18"/>
              </w:rPr>
              <w:t xml:space="preserve">в день </w:t>
            </w:r>
            <w:proofErr w:type="gramStart"/>
            <w:r w:rsidRPr="00BB5B8B">
              <w:rPr>
                <w:sz w:val="18"/>
                <w:szCs w:val="18"/>
              </w:rPr>
              <w:t>поступления  путем</w:t>
            </w:r>
            <w:proofErr w:type="gramEnd"/>
            <w:r w:rsidRPr="00BB5B8B">
              <w:rPr>
                <w:sz w:val="18"/>
                <w:szCs w:val="18"/>
              </w:rPr>
              <w:t xml:space="preserve"> </w:t>
            </w:r>
            <w:proofErr w:type="spellStart"/>
            <w:r w:rsidRPr="00BB5B8B">
              <w:rPr>
                <w:sz w:val="18"/>
                <w:szCs w:val="18"/>
              </w:rPr>
              <w:t>безакцептного</w:t>
            </w:r>
            <w:proofErr w:type="spellEnd"/>
            <w:r w:rsidRPr="00BB5B8B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1.2.1</w:t>
            </w:r>
          </w:p>
        </w:tc>
        <w:tc>
          <w:tcPr>
            <w:tcW w:w="5245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D55366" w:rsidRPr="00587502" w:rsidRDefault="002F21C2" w:rsidP="00900AE8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  <w:lang w:val="en-US"/>
              </w:rPr>
              <w:t xml:space="preserve">00 </w:t>
            </w:r>
            <w:r w:rsidR="00D55366" w:rsidRPr="00587502">
              <w:rPr>
                <w:color w:val="000000" w:themeColor="text1"/>
              </w:rPr>
              <w:t>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день открытия счета (комиссия взимается с основного рублевого счета)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7967" w:type="dxa"/>
            <w:gridSpan w:val="3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</w:p>
        </w:tc>
        <w:tc>
          <w:tcPr>
            <w:tcW w:w="2948" w:type="dxa"/>
          </w:tcPr>
          <w:p w:rsidR="00D55366" w:rsidRPr="00982C69" w:rsidRDefault="00D55366" w:rsidP="005A72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первый 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972518" w:rsidRPr="00982C69" w:rsidTr="00EF4FFD">
        <w:trPr>
          <w:trHeight w:val="284"/>
        </w:trPr>
        <w:tc>
          <w:tcPr>
            <w:tcW w:w="993" w:type="dxa"/>
          </w:tcPr>
          <w:p w:rsidR="00972518" w:rsidRPr="00CE0F70" w:rsidRDefault="00972518" w:rsidP="00CE6080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972518" w:rsidRPr="00CE0F70" w:rsidRDefault="00972518" w:rsidP="00CE6080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 xml:space="preserve">Подключение услуги «СМС-информирование по расчетному счету для индивидуальных предпринимателей </w:t>
            </w:r>
            <w:r w:rsidRPr="00CE0F70">
              <w:rPr>
                <w:color w:val="000000" w:themeColor="text1"/>
              </w:rPr>
              <w:lastRenderedPageBreak/>
              <w:t>и юридических лиц»</w:t>
            </w:r>
          </w:p>
        </w:tc>
        <w:tc>
          <w:tcPr>
            <w:tcW w:w="1729" w:type="dxa"/>
          </w:tcPr>
          <w:p w:rsidR="00972518" w:rsidRPr="00CE0F70" w:rsidRDefault="00972518" w:rsidP="00900AE8">
            <w:pPr>
              <w:rPr>
                <w:color w:val="000000"/>
              </w:rPr>
            </w:pPr>
            <w:r w:rsidRPr="00CE0F70">
              <w:rPr>
                <w:color w:val="000000"/>
              </w:rPr>
              <w:lastRenderedPageBreak/>
              <w:t>Комиссия не взимается</w:t>
            </w:r>
          </w:p>
        </w:tc>
        <w:tc>
          <w:tcPr>
            <w:tcW w:w="2948" w:type="dxa"/>
          </w:tcPr>
          <w:p w:rsidR="00972518" w:rsidRPr="00CE0F70" w:rsidRDefault="00E93056" w:rsidP="005A723A">
            <w:pPr>
              <w:rPr>
                <w:color w:val="000000" w:themeColor="text1"/>
              </w:rPr>
            </w:pPr>
            <w:r w:rsidRPr="00CE0F70">
              <w:t>В последний рабочий день!!!!</w:t>
            </w:r>
          </w:p>
        </w:tc>
      </w:tr>
      <w:tr w:rsidR="00052C13" w:rsidRPr="00982C69" w:rsidTr="00EF4FFD">
        <w:trPr>
          <w:trHeight w:val="284"/>
        </w:trPr>
        <w:tc>
          <w:tcPr>
            <w:tcW w:w="993" w:type="dxa"/>
          </w:tcPr>
          <w:p w:rsidR="00052C13" w:rsidRPr="00250DCB" w:rsidRDefault="00052C13" w:rsidP="00052C13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</w:t>
            </w:r>
            <w:r w:rsidR="00972518" w:rsidRPr="00CE0F70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  <w:r w:rsidRPr="00250DCB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052C13" w:rsidRPr="00250DCB" w:rsidRDefault="00052C13" w:rsidP="00052C13">
            <w:pPr>
              <w:rPr>
                <w:color w:val="000000"/>
              </w:rPr>
            </w:pPr>
            <w:r w:rsidRPr="00250DCB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052C13" w:rsidRPr="00CE0F70" w:rsidRDefault="00972518" w:rsidP="009C18E7">
            <w:pPr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 xml:space="preserve">в последний </w:t>
            </w:r>
            <w:r w:rsidR="00052C13" w:rsidRPr="00CE0F70">
              <w:rPr>
                <w:color w:val="000000" w:themeColor="text1"/>
              </w:rPr>
              <w:t>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D55366" w:rsidRPr="00982C69" w:rsidTr="00900AE8">
        <w:trPr>
          <w:trHeight w:val="429"/>
        </w:trPr>
        <w:tc>
          <w:tcPr>
            <w:tcW w:w="993" w:type="dxa"/>
          </w:tcPr>
          <w:p w:rsidR="00D55366" w:rsidRPr="006C7C12" w:rsidRDefault="00D55366" w:rsidP="00400FC4">
            <w:pPr>
              <w:jc w:val="center"/>
            </w:pPr>
            <w:r w:rsidRPr="006C7C12">
              <w:t>2.1</w:t>
            </w:r>
          </w:p>
        </w:tc>
        <w:tc>
          <w:tcPr>
            <w:tcW w:w="5245" w:type="dxa"/>
          </w:tcPr>
          <w:p w:rsidR="00D55366" w:rsidRPr="006C7C12" w:rsidRDefault="00D55366" w:rsidP="00010D46">
            <w:pPr>
              <w:jc w:val="both"/>
            </w:pPr>
            <w:r w:rsidRPr="006C7C12">
              <w:t>Заключение дог</w:t>
            </w:r>
            <w:r w:rsidR="00010D46" w:rsidRPr="006C7C12">
              <w:t>овора для подключения клиента к</w:t>
            </w:r>
            <w:r w:rsidRPr="006C7C12">
              <w:t xml:space="preserve"> </w:t>
            </w:r>
            <w:r w:rsidR="00B05F90" w:rsidRPr="006C7C12">
              <w:t>системе «</w:t>
            </w:r>
            <w:proofErr w:type="spellStart"/>
            <w:r w:rsidR="00B05F90" w:rsidRPr="006C7C12">
              <w:rPr>
                <w:lang w:val="en-US"/>
              </w:rPr>
              <w:t>IBank</w:t>
            </w:r>
            <w:proofErr w:type="spellEnd"/>
            <w:r w:rsidR="00B05F90" w:rsidRPr="006C7C12">
              <w:t>2»</w:t>
            </w:r>
            <w:r w:rsidRPr="006C7C12"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D55366" w:rsidRPr="006C7C12" w:rsidRDefault="00D55366" w:rsidP="009F434C">
            <w:r w:rsidRPr="006C7C12">
              <w:t>2</w:t>
            </w:r>
            <w:r w:rsidR="00564F6F" w:rsidRPr="006C7C12">
              <w:t xml:space="preserve"> </w:t>
            </w:r>
            <w:r w:rsidR="005900FA" w:rsidRPr="006C7C12">
              <w:t>5</w:t>
            </w:r>
            <w:r w:rsidRPr="006C7C12"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6C7C12" w:rsidRDefault="00D55366" w:rsidP="00400FC4">
            <w:r w:rsidRPr="006C7C12">
              <w:t>в день заключения договора путем списания со счета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D55366" w:rsidRPr="00972518" w:rsidRDefault="00D55366" w:rsidP="009C18E7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Плата за повторное подключение клиента к системе</w:t>
            </w:r>
            <w:r w:rsidR="00B05F90" w:rsidRPr="00982C69">
              <w:rPr>
                <w:color w:val="000000"/>
              </w:rPr>
              <w:t xml:space="preserve"> «</w:t>
            </w:r>
            <w:proofErr w:type="spellStart"/>
            <w:r w:rsidR="00B05F90" w:rsidRPr="00CE0F70">
              <w:rPr>
                <w:color w:val="000000"/>
                <w:lang w:val="en-US"/>
              </w:rPr>
              <w:t>IBank</w:t>
            </w:r>
            <w:proofErr w:type="spellEnd"/>
            <w:r w:rsidR="00B05F90" w:rsidRPr="00CE0F70">
              <w:rPr>
                <w:color w:val="000000"/>
              </w:rPr>
              <w:t>2»</w:t>
            </w:r>
            <w:r w:rsidR="00972518" w:rsidRPr="00CE0F70">
              <w:rPr>
                <w:color w:val="000000"/>
              </w:rPr>
              <w:t xml:space="preserve"> в случае блокировки системы.</w:t>
            </w:r>
            <w:r w:rsidR="009C18E7" w:rsidRPr="00CE0F70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D55366" w:rsidRPr="00972518" w:rsidRDefault="00D55366" w:rsidP="00900AE8">
            <w:pPr>
              <w:rPr>
                <w:b/>
                <w:color w:val="000000"/>
              </w:rPr>
            </w:pPr>
            <w:r w:rsidRPr="00972518">
              <w:rPr>
                <w:color w:val="000000"/>
              </w:rPr>
              <w:t>1</w:t>
            </w:r>
            <w:r w:rsidR="00564F6F" w:rsidRPr="00972518">
              <w:rPr>
                <w:color w:val="000000"/>
              </w:rPr>
              <w:t xml:space="preserve"> </w:t>
            </w:r>
            <w:r w:rsidRPr="00972518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подключения к системе путем списания со счета Клиента </w:t>
            </w:r>
            <w:r w:rsidR="00972518" w:rsidRPr="00CE0F70">
              <w:rPr>
                <w:color w:val="000000"/>
              </w:rPr>
              <w:t>на основании заявления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982C69">
              <w:rPr>
                <w:color w:val="000000" w:themeColor="text1"/>
                <w:lang w:val="en-US"/>
              </w:rPr>
              <w:t>Mac</w:t>
            </w:r>
            <w:r w:rsidRPr="00982C69">
              <w:rPr>
                <w:color w:val="000000" w:themeColor="text1"/>
              </w:rPr>
              <w:t>-</w:t>
            </w:r>
            <w:proofErr w:type="spellStart"/>
            <w:r w:rsidRPr="00982C69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400FC4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EF4FFD">
        <w:trPr>
          <w:trHeight w:val="512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Регистрация клиента, </w:t>
            </w:r>
            <w:proofErr w:type="spellStart"/>
            <w:r w:rsidRPr="00982C69">
              <w:rPr>
                <w:color w:val="000000" w:themeColor="text1"/>
              </w:rPr>
              <w:t>обс</w:t>
            </w:r>
            <w:r w:rsidR="00D23DDC" w:rsidRPr="00982C69">
              <w:rPr>
                <w:color w:val="000000" w:themeColor="text1"/>
              </w:rPr>
              <w:t>л</w:t>
            </w:r>
            <w:r w:rsidRPr="00982C69">
              <w:rPr>
                <w:color w:val="000000" w:themeColor="text1"/>
              </w:rPr>
              <w:t>уживающегося</w:t>
            </w:r>
            <w:proofErr w:type="spellEnd"/>
            <w:r w:rsidRPr="00982C69">
              <w:rPr>
                <w:color w:val="000000" w:themeColor="text1"/>
              </w:rPr>
              <w:t xml:space="preserve"> в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900AE8">
        <w:trPr>
          <w:trHeight w:val="526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2.</w:t>
            </w:r>
            <w:r w:rsidRPr="0058750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55366" w:rsidRPr="00587502" w:rsidRDefault="00D55366" w:rsidP="00722453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Абонентская плата за обслуживание расч</w:t>
            </w:r>
            <w:r w:rsidR="00564F6F" w:rsidRPr="00587502">
              <w:rPr>
                <w:color w:val="000000" w:themeColor="text1"/>
              </w:rPr>
              <w:t>етного счета (специального счет</w:t>
            </w:r>
            <w:r w:rsidR="00722453" w:rsidRPr="00587502">
              <w:rPr>
                <w:color w:val="000000" w:themeColor="text1"/>
              </w:rPr>
              <w:t>а</w:t>
            </w:r>
            <w:r w:rsidRPr="00587502">
              <w:rPr>
                <w:color w:val="000000" w:themeColor="text1"/>
              </w:rPr>
              <w:t xml:space="preserve">) с использованием системы удаленного доступа </w:t>
            </w:r>
            <w:r w:rsidR="00010D46" w:rsidRPr="00587502">
              <w:rPr>
                <w:color w:val="000000" w:themeColor="text1"/>
              </w:rPr>
              <w:t>«</w:t>
            </w:r>
            <w:proofErr w:type="spellStart"/>
            <w:r w:rsidR="00010D46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010D46" w:rsidRPr="00587502">
              <w:rPr>
                <w:color w:val="000000" w:themeColor="text1"/>
              </w:rPr>
              <w:t>2»</w:t>
            </w:r>
            <w:r w:rsidR="007E3EB2" w:rsidRPr="00587502">
              <w:rPr>
                <w:color w:val="000000" w:themeColor="text1"/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D55366" w:rsidRPr="00587502" w:rsidRDefault="00054804" w:rsidP="00900AE8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последний рабочий день месяца путем бесспорного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2.7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010D46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2.8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9F434C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2.9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E40279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Плата за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E40279" w:rsidRPr="00982C69">
              <w:rPr>
                <w:color w:val="000000"/>
                <w:lang w:val="en-US"/>
              </w:rPr>
              <w:t>I</w:t>
            </w:r>
            <w:r w:rsidRPr="00982C69">
              <w:rPr>
                <w:color w:val="000000"/>
                <w:lang w:val="en-US"/>
              </w:rPr>
              <w:t>Bank</w:t>
            </w:r>
            <w:proofErr w:type="spellEnd"/>
            <w:r w:rsidRPr="00982C69">
              <w:rPr>
                <w:color w:val="000000"/>
              </w:rPr>
              <w:t xml:space="preserve"> 2»</w:t>
            </w:r>
          </w:p>
        </w:tc>
        <w:tc>
          <w:tcPr>
            <w:tcW w:w="1729" w:type="dxa"/>
          </w:tcPr>
          <w:p w:rsidR="009F434C" w:rsidRPr="00982C69" w:rsidRDefault="009F434C" w:rsidP="009F434C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pPr>
              <w:rPr>
                <w:color w:val="000000"/>
                <w:lang w:eastAsia="en-US"/>
              </w:rPr>
            </w:pPr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564F6F" w:rsidRPr="00982C69" w:rsidTr="00900AE8">
        <w:trPr>
          <w:trHeight w:val="526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</w:pPr>
            <w:r w:rsidRPr="00982C69">
              <w:t>2.10</w:t>
            </w:r>
          </w:p>
        </w:tc>
        <w:tc>
          <w:tcPr>
            <w:tcW w:w="5245" w:type="dxa"/>
            <w:shd w:val="clear" w:color="auto" w:fill="auto"/>
          </w:tcPr>
          <w:p w:rsidR="00564F6F" w:rsidRPr="00982C69" w:rsidRDefault="00564F6F" w:rsidP="00010D46">
            <w:pPr>
              <w:rPr>
                <w:color w:val="000000"/>
              </w:rPr>
            </w:pPr>
            <w:r w:rsidRPr="00982C69">
              <w:rPr>
                <w:color w:val="000000" w:themeColor="text1"/>
              </w:rPr>
              <w:t xml:space="preserve">Плата за повторное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с пре</w:t>
            </w:r>
            <w:r w:rsidR="0046008B">
              <w:rPr>
                <w:color w:val="000000" w:themeColor="text1"/>
              </w:rPr>
              <w:t xml:space="preserve">доставлением аппаратных </w:t>
            </w:r>
            <w:proofErr w:type="gramStart"/>
            <w:r w:rsidR="0046008B">
              <w:rPr>
                <w:color w:val="000000" w:themeColor="text1"/>
              </w:rPr>
              <w:t xml:space="preserve">средств </w:t>
            </w:r>
            <w:r w:rsidRPr="00982C69">
              <w:rPr>
                <w:color w:val="000000" w:themeColor="text1"/>
              </w:rPr>
              <w:t xml:space="preserve"> криптографической</w:t>
            </w:r>
            <w:proofErr w:type="gramEnd"/>
            <w:r w:rsidRPr="00982C69">
              <w:rPr>
                <w:color w:val="000000" w:themeColor="text1"/>
              </w:rPr>
              <w:t xml:space="preserve">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361BF2" w:rsidRPr="00982C69" w:rsidTr="00900AE8">
        <w:trPr>
          <w:trHeight w:val="526"/>
        </w:trPr>
        <w:tc>
          <w:tcPr>
            <w:tcW w:w="993" w:type="dxa"/>
          </w:tcPr>
          <w:p w:rsidR="00361BF2" w:rsidRPr="00547415" w:rsidRDefault="00361BF2" w:rsidP="00564F6F">
            <w:pPr>
              <w:jc w:val="center"/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2.11</w:t>
            </w:r>
          </w:p>
        </w:tc>
        <w:tc>
          <w:tcPr>
            <w:tcW w:w="5245" w:type="dxa"/>
            <w:shd w:val="clear" w:color="auto" w:fill="auto"/>
          </w:tcPr>
          <w:p w:rsidR="00361BF2" w:rsidRPr="00547415" w:rsidRDefault="00E54834" w:rsidP="00E54834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Предоставление клиенту аппаратного средства криптографической защиты и аутентификации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 xml:space="preserve">2500 рублей </w:t>
            </w:r>
          </w:p>
        </w:tc>
        <w:tc>
          <w:tcPr>
            <w:tcW w:w="2948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в день оказания услуги путем списания со счета Клиента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3.1.1</w:t>
            </w:r>
          </w:p>
        </w:tc>
        <w:tc>
          <w:tcPr>
            <w:tcW w:w="5245" w:type="dxa"/>
          </w:tcPr>
          <w:p w:rsidR="00400FC4" w:rsidRPr="00361BF2" w:rsidRDefault="00400FC4" w:rsidP="00400FC4">
            <w:pPr>
              <w:jc w:val="both"/>
            </w:pPr>
            <w:r w:rsidRPr="00361BF2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00FC4" w:rsidRPr="00361BF2" w:rsidRDefault="00400FC4" w:rsidP="00400FC4">
            <w:pPr>
              <w:jc w:val="both"/>
            </w:pPr>
            <w:r w:rsidRPr="00361BF2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</w:t>
            </w:r>
            <w:r w:rsidR="00587502" w:rsidRPr="00361BF2">
              <w:t>т нерезидента займа или кредита и другим договорам, заключенным с нерезидентом РФ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400FC4" w:rsidRPr="00361BF2" w:rsidRDefault="00400FC4" w:rsidP="00400FC4">
            <w:pPr>
              <w:jc w:val="both"/>
            </w:pPr>
          </w:p>
          <w:p w:rsidR="00CE6080" w:rsidRPr="00361BF2" w:rsidRDefault="00400FC4" w:rsidP="00587502">
            <w:pPr>
              <w:jc w:val="both"/>
            </w:pPr>
            <w:r w:rsidRPr="00361BF2">
              <w:lastRenderedPageBreak/>
              <w:t xml:space="preserve">- </w:t>
            </w:r>
            <w:r w:rsidR="00587502" w:rsidRPr="00361BF2">
              <w:t>со счета того же Клиента</w:t>
            </w:r>
          </w:p>
        </w:tc>
        <w:tc>
          <w:tcPr>
            <w:tcW w:w="1729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CE6080" w:rsidP="00CE6080">
            <w:r w:rsidRPr="00361BF2">
              <w:t>0,15% от суммы</w:t>
            </w:r>
          </w:p>
          <w:p w:rsidR="00587502" w:rsidRPr="00361BF2" w:rsidRDefault="00CE6080" w:rsidP="00CE6080">
            <w:r w:rsidRPr="00361BF2">
              <w:t>Поступлений (мин.300 рублей, макс.60000 рублей)</w:t>
            </w:r>
            <w:r w:rsidR="000033E6" w:rsidRPr="00361BF2">
              <w:t>. При сумме поступлений до 600 руб. комиссия не взимается.</w:t>
            </w:r>
          </w:p>
          <w:p w:rsidR="00587502" w:rsidRPr="00361BF2" w:rsidRDefault="00587502" w:rsidP="00CE6080"/>
          <w:p w:rsidR="00587502" w:rsidRPr="00361BF2" w:rsidRDefault="00587502" w:rsidP="00CE6080"/>
          <w:p w:rsidR="00587502" w:rsidRPr="00361BF2" w:rsidRDefault="00587502" w:rsidP="00CE6080"/>
          <w:p w:rsidR="00CE6080" w:rsidRPr="00361BF2" w:rsidRDefault="00CE6080" w:rsidP="00CE6080">
            <w:r w:rsidRPr="00361BF2">
              <w:lastRenderedPageBreak/>
              <w:t>Комиссия не взимается</w:t>
            </w:r>
          </w:p>
        </w:tc>
        <w:tc>
          <w:tcPr>
            <w:tcW w:w="2948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5A723A" w:rsidP="00CE6080">
            <w:r w:rsidRPr="00361BF2">
              <w:t>в</w:t>
            </w:r>
            <w:r w:rsidR="00CE6080" w:rsidRPr="00361BF2">
              <w:t xml:space="preserve"> день поступления денежных средств на счет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982C69" w:rsidRDefault="00CE6080" w:rsidP="00B42F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Перевод денежных средств   в пользу клиентов Банка.</w:t>
            </w:r>
            <w:r w:rsidR="00B42FB2" w:rsidRPr="00CE0F70">
              <w:rPr>
                <w:color w:val="000000" w:themeColor="text1"/>
              </w:rPr>
              <w:t xml:space="preserve"> </w:t>
            </w:r>
            <w:r w:rsidR="00B42FB2" w:rsidRPr="00CE0F70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15"/>
        </w:trPr>
        <w:tc>
          <w:tcPr>
            <w:tcW w:w="993" w:type="dxa"/>
          </w:tcPr>
          <w:p w:rsidR="00D55366" w:rsidRPr="00982C69" w:rsidRDefault="00D55366" w:rsidP="00900AE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3.1.4</w:t>
            </w:r>
          </w:p>
        </w:tc>
        <w:tc>
          <w:tcPr>
            <w:tcW w:w="5245" w:type="dxa"/>
          </w:tcPr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Перевод денежных средств со счета клиента Банка, в том числе со специальных счетов, в пользу контрагентов, находящихся на обслуживании в других кредитных организациях: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С 09-00 до 15-00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 с 15-00 до 16-00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66120B" w:rsidRPr="00982C69" w:rsidRDefault="0066120B" w:rsidP="00900AE8">
            <w:pPr>
              <w:jc w:val="both"/>
              <w:rPr>
                <w:color w:val="000000"/>
              </w:rPr>
            </w:pPr>
          </w:p>
          <w:p w:rsidR="00D55366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по платежным документам, поступившим по системе удаленного доступа </w:t>
            </w:r>
            <w:r w:rsidR="00010D46" w:rsidRPr="00982C69">
              <w:rPr>
                <w:color w:val="000000"/>
              </w:rPr>
              <w:t>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.</w:t>
            </w: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Pr="00982C69" w:rsidRDefault="00587502" w:rsidP="00900AE8">
            <w:pPr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30 руб. 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100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20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</w:tc>
        <w:tc>
          <w:tcPr>
            <w:tcW w:w="2948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 по факту исполнения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3.1.5</w:t>
            </w:r>
          </w:p>
        </w:tc>
        <w:tc>
          <w:tcPr>
            <w:tcW w:w="5245" w:type="dxa"/>
          </w:tcPr>
          <w:p w:rsidR="00CE6080" w:rsidRPr="00361BF2" w:rsidRDefault="00CE6080" w:rsidP="00587502">
            <w:pPr>
              <w:jc w:val="both"/>
            </w:pPr>
            <w:r w:rsidRPr="00361BF2">
              <w:t xml:space="preserve">Переводы Клиентов-резидентов РФ по договору, заключенному с нерезидентом РФ </w:t>
            </w:r>
            <w:r w:rsidR="00587502" w:rsidRPr="00361BF2">
              <w:t>/ резидентом РФ, требующие их кодирования в соответствии с перечнем кодов видов операций.</w:t>
            </w: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  <w:r w:rsidRPr="00361BF2">
              <w:t xml:space="preserve">Переводы Клиентов-нерезидентов </w:t>
            </w:r>
            <w:r w:rsidR="0072738C" w:rsidRPr="00361BF2">
              <w:t>РФ</w:t>
            </w:r>
          </w:p>
        </w:tc>
        <w:tc>
          <w:tcPr>
            <w:tcW w:w="1729" w:type="dxa"/>
          </w:tcPr>
          <w:p w:rsidR="00587502" w:rsidRPr="00361BF2" w:rsidRDefault="00CE6080" w:rsidP="00CE6080">
            <w:r w:rsidRPr="00361BF2">
              <w:t xml:space="preserve">0,15% от суммы перевода (мин.300 рублей, мак.60000 рублей). </w:t>
            </w:r>
          </w:p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CE6080" w:rsidRPr="00361BF2" w:rsidRDefault="00CE6080" w:rsidP="000033E6">
            <w:r w:rsidRPr="00361BF2">
              <w:t xml:space="preserve">В день совершения операции </w:t>
            </w: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  <w:shd w:val="clear" w:color="auto" w:fill="auto"/>
          </w:tcPr>
          <w:p w:rsidR="00AA55FD" w:rsidRPr="00982C69" w:rsidRDefault="00296823" w:rsidP="002968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Проведение встречных платежей при перечислении в другие банки под поступления (безналичные денежные средства, поступившие их других </w:t>
            </w:r>
            <w:proofErr w:type="gramStart"/>
            <w:r w:rsidRPr="00982C69">
              <w:rPr>
                <w:color w:val="000000"/>
              </w:rPr>
              <w:t>банков)  клиента</w:t>
            </w:r>
            <w:proofErr w:type="gramEnd"/>
            <w:r w:rsidRPr="00982C69">
              <w:rPr>
                <w:color w:val="000000"/>
              </w:rPr>
              <w:t xml:space="preserve"> в течение одного операционного дня</w:t>
            </w:r>
            <w:r w:rsidR="00CE0F70">
              <w:rPr>
                <w:color w:val="000000"/>
              </w:rPr>
              <w:t xml:space="preserve">, </w:t>
            </w:r>
            <w:r w:rsidR="00CE0F70" w:rsidRPr="00FF28E7">
              <w:rPr>
                <w:color w:val="000000"/>
              </w:rPr>
              <w:t>кроме клиентов, кредитующийся в рамках договоров овердрафта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перевода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proofErr w:type="gramStart"/>
            <w:r w:rsidRPr="00982C69">
              <w:rPr>
                <w:color w:val="000000" w:themeColor="text1"/>
              </w:rPr>
              <w:t>п.п.3.1.2.-</w:t>
            </w:r>
            <w:proofErr w:type="gramEnd"/>
            <w:r w:rsidRPr="00982C69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802905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982C69">
              <w:rPr>
                <w:color w:val="000000"/>
              </w:rPr>
              <w:t>безакцептного</w:t>
            </w:r>
            <w:proofErr w:type="spellEnd"/>
            <w:r w:rsidR="00802905" w:rsidRPr="00982C69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CE6080" w:rsidP="002347E5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Перечисление заработной платы или </w:t>
            </w:r>
            <w:r w:rsidR="00D84858" w:rsidRPr="00982C69">
              <w:rPr>
                <w:color w:val="000000" w:themeColor="text1"/>
              </w:rPr>
              <w:t>других приравненных</w:t>
            </w:r>
            <w:r w:rsidRPr="00982C69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982C69" w:rsidRDefault="002347E5" w:rsidP="00802905">
            <w:pPr>
              <w:rPr>
                <w:color w:val="000000"/>
              </w:rPr>
            </w:pPr>
            <w:r w:rsidRPr="00982C69">
              <w:rPr>
                <w:color w:val="000000"/>
              </w:rPr>
              <w:t>п</w:t>
            </w:r>
            <w:r w:rsidR="00802905" w:rsidRPr="00982C69">
              <w:rPr>
                <w:color w:val="000000"/>
              </w:rPr>
              <w:t>о договору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982C69" w:rsidRDefault="00722453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Уточнение</w:t>
            </w:r>
            <w:r w:rsidR="00CE6080" w:rsidRPr="00982C69">
              <w:rPr>
                <w:color w:val="000000" w:themeColor="text1"/>
              </w:rPr>
              <w:t xml:space="preserve">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80290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  <w:r w:rsidRPr="00982C69" w:rsidDel="000071E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 xml:space="preserve">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</w:t>
            </w:r>
          </w:p>
        </w:tc>
      </w:tr>
      <w:tr w:rsidR="005F475A" w:rsidRPr="00982C69" w:rsidTr="00AE7054">
        <w:trPr>
          <w:trHeight w:val="415"/>
        </w:trPr>
        <w:tc>
          <w:tcPr>
            <w:tcW w:w="993" w:type="dxa"/>
          </w:tcPr>
          <w:p w:rsidR="005F475A" w:rsidRPr="00361BF2" w:rsidRDefault="005F475A" w:rsidP="005F475A">
            <w:pPr>
              <w:jc w:val="center"/>
            </w:pPr>
            <w:r w:rsidRPr="00361BF2">
              <w:lastRenderedPageBreak/>
              <w:t>3.1.10</w:t>
            </w:r>
          </w:p>
        </w:tc>
        <w:tc>
          <w:tcPr>
            <w:tcW w:w="5245" w:type="dxa"/>
          </w:tcPr>
          <w:p w:rsidR="005F475A" w:rsidRPr="00361BF2" w:rsidRDefault="005F475A" w:rsidP="005F475A">
            <w:pPr>
              <w:jc w:val="both"/>
            </w:pPr>
            <w:r w:rsidRPr="00361BF2">
              <w:t>Перевод денежных средств в пользу физических лиц находящихся на обслуживании в ООО КБ «</w:t>
            </w:r>
            <w:proofErr w:type="gramStart"/>
            <w:r w:rsidRPr="00361BF2">
              <w:t>РостФинанс»  и</w:t>
            </w:r>
            <w:proofErr w:type="gramEnd"/>
            <w:r w:rsidRPr="00361BF2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361BF2">
              <w:rPr>
                <w:rStyle w:val="ae"/>
              </w:rPr>
              <w:t>*</w:t>
            </w:r>
            <w:r w:rsidRPr="00361BF2">
              <w:t>)</w:t>
            </w:r>
            <w:r w:rsidRPr="00361BF2">
              <w:rPr>
                <w:rStyle w:val="ae"/>
              </w:rPr>
              <w:footnoteReference w:customMarkFollows="1" w:id="2"/>
              <w:t>**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73079A" w:rsidP="005F475A">
            <w:pPr>
              <w:jc w:val="both"/>
            </w:pPr>
            <w:r w:rsidRPr="00361BF2">
              <w:t xml:space="preserve">- при ежемесячном объеме от </w:t>
            </w:r>
            <w:r w:rsidR="00413174" w:rsidRPr="00361BF2">
              <w:t>2</w:t>
            </w:r>
            <w:r w:rsidR="005F475A" w:rsidRPr="00361BF2">
              <w:t>00 001 до 500 000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от 500 001 до 1 000 000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>
            <w:r w:rsidRPr="00361BF2">
              <w:t>10%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15%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</w:tc>
        <w:tc>
          <w:tcPr>
            <w:tcW w:w="2948" w:type="dxa"/>
            <w:shd w:val="clear" w:color="auto" w:fill="auto"/>
            <w:vAlign w:val="center"/>
          </w:tcPr>
          <w:p w:rsidR="005F475A" w:rsidRPr="00361BF2" w:rsidRDefault="005F475A" w:rsidP="005F475A">
            <w:pPr>
              <w:jc w:val="center"/>
            </w:pPr>
            <w:r w:rsidRPr="00361BF2">
              <w:t>Путем безналичного списания в день предоставления услуги</w:t>
            </w:r>
          </w:p>
        </w:tc>
      </w:tr>
      <w:tr w:rsidR="00891383" w:rsidRPr="00982C69" w:rsidTr="00891383">
        <w:trPr>
          <w:trHeight w:val="415"/>
        </w:trPr>
        <w:tc>
          <w:tcPr>
            <w:tcW w:w="10915" w:type="dxa"/>
            <w:gridSpan w:val="4"/>
          </w:tcPr>
          <w:p w:rsidR="00891383" w:rsidRPr="00982C69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8063D3" w:rsidRPr="008063D3" w:rsidTr="00EF4FFD">
        <w:trPr>
          <w:trHeight w:val="415"/>
        </w:trPr>
        <w:tc>
          <w:tcPr>
            <w:tcW w:w="993" w:type="dxa"/>
          </w:tcPr>
          <w:p w:rsidR="00CE6080" w:rsidRPr="00836CF8" w:rsidRDefault="00CE6080" w:rsidP="00CE6080">
            <w:pPr>
              <w:jc w:val="center"/>
            </w:pPr>
            <w:r w:rsidRPr="00836CF8">
              <w:t>3.2.1</w:t>
            </w:r>
          </w:p>
        </w:tc>
        <w:tc>
          <w:tcPr>
            <w:tcW w:w="5245" w:type="dxa"/>
          </w:tcPr>
          <w:p w:rsidR="00CE6080" w:rsidRPr="00836CF8" w:rsidRDefault="00CE6080" w:rsidP="00CE6080">
            <w:pPr>
              <w:jc w:val="both"/>
            </w:pPr>
            <w:r w:rsidRPr="00836CF8">
              <w:t>Зачисление денежных средств на счет Клиента, поступивших безналичным путем:</w:t>
            </w:r>
          </w:p>
          <w:p w:rsidR="00CE6080" w:rsidRPr="00836CF8" w:rsidRDefault="00CE6080" w:rsidP="00CE6080">
            <w:pPr>
              <w:jc w:val="both"/>
            </w:pPr>
            <w:r w:rsidRPr="00836CF8">
              <w:t xml:space="preserve">- на </w:t>
            </w:r>
            <w:r w:rsidR="005B7DF6" w:rsidRPr="00836CF8">
              <w:t>счета Клиентов</w:t>
            </w:r>
            <w:r w:rsidRPr="00836CF8">
              <w:t>-резидентов РФ по договору, заключенному с нерезидентом РФ</w:t>
            </w:r>
            <w:r w:rsidR="008063D3" w:rsidRPr="00836CF8">
              <w:t>/ резидентом РФ</w:t>
            </w:r>
            <w:r w:rsidRPr="00836CF8">
              <w:t xml:space="preserve"> </w:t>
            </w:r>
            <w:r w:rsidR="00596EAE" w:rsidRPr="00836CF8">
              <w:t>за реализованные резидентом товары</w:t>
            </w:r>
            <w:r w:rsidRPr="00836CF8">
              <w:t>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</w:t>
            </w:r>
            <w:r w:rsidR="008063D3" w:rsidRPr="00836CF8">
              <w:t xml:space="preserve"> и другим договорам, заключенным с нерезидентом РФ/резидентом РФ</w:t>
            </w:r>
          </w:p>
          <w:p w:rsidR="008063D3" w:rsidRPr="00836CF8" w:rsidRDefault="008063D3" w:rsidP="00CE6080">
            <w:pPr>
              <w:jc w:val="both"/>
            </w:pPr>
            <w:r w:rsidRPr="00836CF8">
              <w:t>- на счета Клиентов-нерезидентов РФ</w:t>
            </w:r>
          </w:p>
          <w:p w:rsidR="00CE6080" w:rsidRPr="00836CF8" w:rsidRDefault="00CE6080" w:rsidP="00CE6080">
            <w:pPr>
              <w:jc w:val="both"/>
            </w:pPr>
          </w:p>
          <w:p w:rsidR="00CE6080" w:rsidRPr="00836CF8" w:rsidRDefault="00CE6080" w:rsidP="008063D3">
            <w:pPr>
              <w:jc w:val="both"/>
            </w:pPr>
            <w:r w:rsidRPr="00836CF8">
              <w:t xml:space="preserve">- </w:t>
            </w:r>
            <w:r w:rsidR="008063D3" w:rsidRPr="00836CF8">
              <w:t>со счета того же Клиента</w:t>
            </w:r>
          </w:p>
        </w:tc>
        <w:tc>
          <w:tcPr>
            <w:tcW w:w="1729" w:type="dxa"/>
          </w:tcPr>
          <w:p w:rsidR="00CE6080" w:rsidRPr="00836CF8" w:rsidRDefault="00CE6080" w:rsidP="00CE6080"/>
          <w:p w:rsidR="00CE6080" w:rsidRPr="00836CF8" w:rsidRDefault="00CE6080" w:rsidP="00CE6080"/>
          <w:p w:rsidR="00CE6080" w:rsidRPr="00836CF8" w:rsidRDefault="009843C7" w:rsidP="00CE6080">
            <w:r w:rsidRPr="00836CF8">
              <w:t>0,15% (мин 300 рублей</w:t>
            </w:r>
            <w:r w:rsidR="00CE6080" w:rsidRPr="00836CF8">
              <w:t>)</w:t>
            </w:r>
          </w:p>
          <w:p w:rsidR="00CE6080" w:rsidRPr="00836CF8" w:rsidRDefault="00CE6080" w:rsidP="00CE6080"/>
          <w:p w:rsidR="00CE6080" w:rsidRPr="00836CF8" w:rsidRDefault="00CE6080" w:rsidP="00CE6080"/>
          <w:p w:rsidR="00CE6080" w:rsidRPr="00836CF8" w:rsidRDefault="00CE6080" w:rsidP="00CE6080"/>
          <w:p w:rsidR="008063D3" w:rsidRPr="00836CF8" w:rsidRDefault="008063D3" w:rsidP="00CE6080"/>
          <w:p w:rsidR="008063D3" w:rsidRPr="00836CF8" w:rsidRDefault="008063D3" w:rsidP="00CE6080"/>
          <w:p w:rsidR="008063D3" w:rsidRPr="00836CF8" w:rsidRDefault="008063D3" w:rsidP="00CE6080"/>
          <w:p w:rsidR="00CE6080" w:rsidRPr="00836CF8" w:rsidRDefault="00CE6080" w:rsidP="00CE6080">
            <w:r w:rsidRPr="00836CF8">
              <w:t>Комиссия не взимается</w:t>
            </w:r>
          </w:p>
        </w:tc>
        <w:tc>
          <w:tcPr>
            <w:tcW w:w="2948" w:type="dxa"/>
          </w:tcPr>
          <w:p w:rsidR="002347E5" w:rsidRPr="00836CF8" w:rsidRDefault="002347E5" w:rsidP="00CE6080"/>
          <w:p w:rsidR="002347E5" w:rsidRPr="00836CF8" w:rsidRDefault="002347E5" w:rsidP="00CE6080"/>
          <w:p w:rsidR="00CE6080" w:rsidRPr="00836CF8" w:rsidRDefault="000033E6" w:rsidP="00CE6080">
            <w:r w:rsidRPr="00836CF8">
              <w:t>В</w:t>
            </w:r>
            <w:r w:rsidR="00CE6080" w:rsidRPr="00836CF8">
              <w:t xml:space="preserve"> день совершения операции</w:t>
            </w:r>
          </w:p>
        </w:tc>
      </w:tr>
      <w:tr w:rsidR="00CE6080" w:rsidRPr="00982C69" w:rsidTr="00EF4FFD">
        <w:trPr>
          <w:trHeight w:val="343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415"/>
        </w:trPr>
        <w:tc>
          <w:tcPr>
            <w:tcW w:w="10915" w:type="dxa"/>
            <w:gridSpan w:val="4"/>
          </w:tcPr>
          <w:p w:rsidR="00CE6080" w:rsidRPr="00982C69" w:rsidRDefault="00CE6080" w:rsidP="0037014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Прием документов для перевода денежных средств текущим рабочим днем производится до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0 часов по московскому времени, после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0 часов – следующим рабочим днем.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982C69">
              <w:rPr>
                <w:color w:val="000000" w:themeColor="text1"/>
                <w:vertAlign w:val="superscript"/>
              </w:rPr>
              <w:t>5</w:t>
            </w:r>
            <w:r w:rsidRPr="00982C69">
              <w:rPr>
                <w:color w:val="000000" w:themeColor="text1"/>
              </w:rPr>
              <w:t>: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долларах США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ЕВРО</w:t>
            </w:r>
          </w:p>
          <w:p w:rsidR="00D35C4F" w:rsidRPr="00982C69" w:rsidRDefault="00D35C4F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 иных валютах</w:t>
            </w:r>
          </w:p>
        </w:tc>
        <w:tc>
          <w:tcPr>
            <w:tcW w:w="1729" w:type="dxa"/>
          </w:tcPr>
          <w:p w:rsidR="00CE6080" w:rsidRPr="00AC15FC" w:rsidRDefault="00CE6080" w:rsidP="00CE6080">
            <w:pPr>
              <w:rPr>
                <w:color w:val="000000" w:themeColor="text1"/>
              </w:rPr>
            </w:pPr>
          </w:p>
          <w:p w:rsidR="00CE6080" w:rsidRPr="00AC15FC" w:rsidRDefault="00CE0F70" w:rsidP="00CE0F7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AC15FC" w:rsidRDefault="002347E5" w:rsidP="00CE6080">
            <w:pPr>
              <w:rPr>
                <w:color w:val="000000" w:themeColor="text1"/>
              </w:rPr>
            </w:pPr>
            <w:r w:rsidRPr="00AC15FC">
              <w:rPr>
                <w:color w:val="000000" w:themeColor="text1"/>
              </w:rPr>
              <w:t>в</w:t>
            </w:r>
            <w:r w:rsidR="00CE6080" w:rsidRPr="00AC15FC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836CF8" w:rsidRDefault="00CE6080" w:rsidP="00CE6080">
            <w:pPr>
              <w:jc w:val="center"/>
            </w:pPr>
            <w:r w:rsidRPr="00836CF8">
              <w:t>3.2.4</w:t>
            </w:r>
          </w:p>
        </w:tc>
        <w:tc>
          <w:tcPr>
            <w:tcW w:w="5245" w:type="dxa"/>
          </w:tcPr>
          <w:p w:rsidR="00CE6080" w:rsidRPr="00836CF8" w:rsidRDefault="00CE6080" w:rsidP="00B91F13">
            <w:pPr>
              <w:jc w:val="both"/>
            </w:pPr>
            <w:r w:rsidRPr="00836CF8">
              <w:t>Перевод</w:t>
            </w:r>
            <w:r w:rsidR="008063D3" w:rsidRPr="00836CF8">
              <w:t>ы</w:t>
            </w:r>
            <w:r w:rsidRPr="00836CF8">
              <w:t xml:space="preserve"> Клиентов-резидентов РФ по договору, заключенному с нерезидентом РФ</w:t>
            </w:r>
            <w:r w:rsidR="00B91F13" w:rsidRPr="00836CF8">
              <w:t>/резидентом РФ, требующие их кодирования в соответствии с перечнем кодов видов операций.</w:t>
            </w:r>
          </w:p>
          <w:p w:rsidR="00B91F13" w:rsidRPr="00836CF8" w:rsidRDefault="00B91F13" w:rsidP="00B91F13">
            <w:pPr>
              <w:jc w:val="both"/>
            </w:pPr>
          </w:p>
          <w:p w:rsidR="00B91F13" w:rsidRPr="00836CF8" w:rsidRDefault="00B91F13" w:rsidP="00B91F13">
            <w:pPr>
              <w:jc w:val="both"/>
            </w:pPr>
          </w:p>
          <w:p w:rsidR="00B91F13" w:rsidRPr="00836CF8" w:rsidRDefault="00B91F13" w:rsidP="00B91F13">
            <w:pPr>
              <w:jc w:val="both"/>
            </w:pPr>
            <w:r w:rsidRPr="00836CF8">
              <w:t>Переводы Клиентов-нерезидентов РФ</w:t>
            </w:r>
          </w:p>
        </w:tc>
        <w:tc>
          <w:tcPr>
            <w:tcW w:w="1729" w:type="dxa"/>
          </w:tcPr>
          <w:p w:rsidR="00B91F13" w:rsidRPr="00836CF8" w:rsidRDefault="00CE6080" w:rsidP="00CE6080">
            <w:r w:rsidRPr="00836CF8">
              <w:lastRenderedPageBreak/>
              <w:t>0,15% от</w:t>
            </w:r>
            <w:r w:rsidR="009843C7" w:rsidRPr="00836CF8">
              <w:t xml:space="preserve"> суммы перевода (мин.300 рублей</w:t>
            </w:r>
            <w:r w:rsidRPr="00836CF8">
              <w:t xml:space="preserve">). </w:t>
            </w:r>
          </w:p>
          <w:p w:rsidR="00B91F13" w:rsidRPr="00836CF8" w:rsidRDefault="00B91F13" w:rsidP="00CE6080"/>
          <w:p w:rsidR="00CE6080" w:rsidRPr="00836CF8" w:rsidRDefault="00CE6080" w:rsidP="00CE6080">
            <w:r w:rsidRPr="00836CF8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CE6080" w:rsidRPr="00836CF8" w:rsidRDefault="000033E6" w:rsidP="00CE6080">
            <w:r w:rsidRPr="00836CF8">
              <w:lastRenderedPageBreak/>
              <w:t>В д</w:t>
            </w:r>
            <w:bookmarkStart w:id="0" w:name="_GoBack"/>
            <w:bookmarkEnd w:id="0"/>
            <w:r w:rsidRPr="00836CF8">
              <w:t>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CE6080" w:rsidRPr="00FF28E7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США 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+ </w:t>
            </w:r>
            <w:r w:rsidR="00CE6080" w:rsidRPr="00FF28E7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CE6080" w:rsidRPr="00982C69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</w:t>
            </w:r>
            <w:proofErr w:type="gramStart"/>
            <w:r w:rsidR="00CE6080" w:rsidRPr="00FF28E7">
              <w:rPr>
                <w:color w:val="000000" w:themeColor="text1"/>
              </w:rPr>
              <w:t>США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</w:t>
            </w:r>
            <w:r w:rsidR="00CE6080" w:rsidRPr="00FF28E7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="00A20503">
              <w:rPr>
                <w:color w:val="000000" w:themeColor="text1"/>
              </w:rPr>
              <w:t>(</w:t>
            </w:r>
            <w:r w:rsidR="00A20503" w:rsidRPr="00110C14">
              <w:rPr>
                <w:color w:val="000000" w:themeColor="text1"/>
              </w:rPr>
              <w:t>по контрактам, не предусматривающим постановки на учет</w:t>
            </w:r>
            <w:r w:rsidR="00A20503" w:rsidRPr="00A20503">
              <w:rPr>
                <w:color w:val="000000" w:themeColor="text1"/>
              </w:rPr>
              <w:t>)</w:t>
            </w:r>
            <w:r w:rsidR="00930C59" w:rsidRPr="00A20503">
              <w:rPr>
                <w:color w:val="000000" w:themeColor="text1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982C69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CE0F70" w:rsidRPr="00982C69" w:rsidTr="00EF4FFD">
        <w:trPr>
          <w:trHeight w:val="390"/>
        </w:trPr>
        <w:tc>
          <w:tcPr>
            <w:tcW w:w="993" w:type="dxa"/>
          </w:tcPr>
          <w:p w:rsidR="00CE0F70" w:rsidRPr="00FF28E7" w:rsidRDefault="00CE0F70" w:rsidP="00CE6080">
            <w:pPr>
              <w:jc w:val="center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CE0F70" w:rsidRPr="00FF28E7" w:rsidRDefault="002C0720" w:rsidP="00930C59">
            <w:pPr>
              <w:jc w:val="both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CE0F70" w:rsidRPr="00FF28E7" w:rsidRDefault="002C072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CE0F70" w:rsidRPr="00FF28E7" w:rsidRDefault="00C76532" w:rsidP="00C76532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взимается в</w:t>
            </w:r>
            <w:r w:rsidR="002C0720" w:rsidRPr="00FF28E7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CE6080" w:rsidRPr="00982C69" w:rsidTr="00EF4FFD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200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930C59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930C59" w:rsidRPr="00982C69">
              <w:rPr>
                <w:color w:val="000000"/>
              </w:rPr>
              <w:t>безакцептного</w:t>
            </w:r>
            <w:proofErr w:type="spellEnd"/>
            <w:r w:rsidR="00930C59" w:rsidRPr="00982C69">
              <w:rPr>
                <w:color w:val="000000"/>
              </w:rPr>
              <w:t xml:space="preserve"> списания со счета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CE6080" w:rsidRPr="00982C69" w:rsidTr="008D5E24">
        <w:trPr>
          <w:trHeight w:val="390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CE6080" w:rsidRPr="00982C69" w:rsidTr="00EF4FFD">
        <w:trPr>
          <w:trHeight w:val="6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lastRenderedPageBreak/>
              <w:t>5.1. Операции с наличными денежными средствами в рублях.</w:t>
            </w:r>
          </w:p>
        </w:tc>
      </w:tr>
      <w:tr w:rsidR="00CE6080" w:rsidRPr="00982C69" w:rsidTr="00C3505A">
        <w:trPr>
          <w:trHeight w:val="7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CE6080" w:rsidRPr="00982C69" w:rsidTr="00900AE8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6C4B99" w:rsidRPr="00982C69" w:rsidRDefault="006C4B9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E6080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CE6080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C4B99" w:rsidRPr="00982C69" w:rsidTr="0049664B">
        <w:trPr>
          <w:trHeight w:val="697"/>
        </w:trPr>
        <w:tc>
          <w:tcPr>
            <w:tcW w:w="993" w:type="dxa"/>
            <w:vMerge w:val="restart"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r w:rsidR="00326585" w:rsidRPr="00982C69">
              <w:rPr>
                <w:color w:val="000000"/>
                <w:sz w:val="20"/>
                <w:szCs w:val="20"/>
              </w:rPr>
              <w:t>средств со</w:t>
            </w:r>
            <w:r w:rsidRPr="00982C69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C4B99" w:rsidRPr="00982C69" w:rsidTr="00EF4FFD">
        <w:trPr>
          <w:trHeight w:val="284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6C4B99" w:rsidRPr="00982C69" w:rsidTr="00EF4FFD">
        <w:trPr>
          <w:trHeight w:val="1816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6C4B99" w:rsidRPr="00982C69" w:rsidTr="00EF4FFD">
        <w:trPr>
          <w:trHeight w:val="457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/>
                <w:sz w:val="20"/>
                <w:szCs w:val="20"/>
              </w:rPr>
              <w:t>н</w:t>
            </w:r>
            <w:r w:rsidRPr="00982C69">
              <w:rPr>
                <w:color w:val="000000"/>
                <w:sz w:val="20"/>
                <w:szCs w:val="20"/>
              </w:rPr>
              <w:t>а операции с векселями: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457"/>
        </w:trPr>
        <w:tc>
          <w:tcPr>
            <w:tcW w:w="993" w:type="dxa"/>
            <w:vMerge w:val="restart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5.1.6</w:t>
            </w:r>
          </w:p>
        </w:tc>
        <w:tc>
          <w:tcPr>
            <w:tcW w:w="9922" w:type="dxa"/>
            <w:gridSpan w:val="3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982C69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982C69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н</w:t>
            </w:r>
            <w:r w:rsidRPr="00982C69">
              <w:rPr>
                <w:color w:val="000000" w:themeColor="text1"/>
                <w:sz w:val="20"/>
                <w:szCs w:val="20"/>
              </w:rPr>
              <w:t>а ежемесячные операции с векселями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.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С</w:t>
            </w:r>
            <w:r w:rsidR="00930C59" w:rsidRPr="00982C69">
              <w:rPr>
                <w:color w:val="000000" w:themeColor="text1"/>
                <w:sz w:val="20"/>
                <w:szCs w:val="20"/>
              </w:rPr>
              <w:t xml:space="preserve">нятие наличных денежных средств - </w:t>
            </w:r>
            <w:r w:rsidRPr="00982C69">
              <w:rPr>
                <w:color w:val="000000" w:themeColor="text1"/>
                <w:sz w:val="20"/>
                <w:szCs w:val="20"/>
              </w:rPr>
              <w:t>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</w:t>
            </w:r>
            <w:r w:rsidRPr="00982C69">
              <w:rPr>
                <w:color w:val="000000" w:themeColor="text1"/>
              </w:rPr>
              <w:lastRenderedPageBreak/>
              <w:t>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"РостФинанс".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CE6080" w:rsidRPr="00982C69" w:rsidRDefault="00CE6080" w:rsidP="009B6B98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2000 рублей</w:t>
            </w:r>
            <w:r w:rsidRPr="00982C69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9B6B98" w:rsidRPr="00982C69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400 рублей за каждый документ</w:t>
            </w:r>
            <w:r w:rsidRPr="00A12B5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1000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  <w:r w:rsidRPr="00A12B56">
              <w:t xml:space="preserve">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6000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 xml:space="preserve">Оформление заявления на перевод в </w:t>
            </w:r>
            <w:proofErr w:type="spellStart"/>
            <w:r w:rsidRPr="00A12B56">
              <w:t>ин.валюте</w:t>
            </w:r>
            <w:proofErr w:type="spellEnd"/>
            <w:r w:rsidRPr="00A12B56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B01D96" w:rsidRPr="00A12B56" w:rsidRDefault="00B01D96" w:rsidP="00B01D96">
            <w:r w:rsidRPr="00A12B56">
              <w:t>200 рублей</w:t>
            </w:r>
            <w:r w:rsidRPr="00A12B56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2A4870">
              <w:t>300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6D2649">
              <w:rPr>
                <w:color w:val="000000" w:themeColor="text1"/>
              </w:rPr>
              <w:t>100 рублей за лист, макс. 5000 руб.</w:t>
            </w:r>
            <w:r w:rsidRPr="006D2649">
              <w:rPr>
                <w:rStyle w:val="af6"/>
                <w:color w:val="000000" w:themeColor="text1"/>
              </w:rPr>
              <w:t>2</w:t>
            </w:r>
            <w:r w:rsidRPr="00DA1E9C">
              <w:rPr>
                <w:color w:val="000000" w:themeColor="text1"/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lastRenderedPageBreak/>
              <w:t>7.1.10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</w:r>
            <w:r w:rsidRPr="00982C69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«РостФинанс» является Банком-Эмитентом.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982C69">
              <w:rPr>
                <w:color w:val="000000" w:themeColor="text1"/>
              </w:rPr>
              <w:t xml:space="preserve">   (</w:t>
            </w:r>
            <w:proofErr w:type="gramEnd"/>
            <w:r w:rsidRPr="00982C69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0,1% от суммы аккредитива </w:t>
            </w:r>
            <w:r w:rsidRPr="00982C69">
              <w:rPr>
                <w:color w:val="000000" w:themeColor="text1"/>
              </w:rPr>
              <w:lastRenderedPageBreak/>
              <w:t>(мин. 100 рублей, макс.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lastRenderedPageBreak/>
              <w:t xml:space="preserve">в день совершения операции путем списания денежных </w:t>
            </w:r>
            <w:r w:rsidRPr="00982C69">
              <w:rPr>
                <w:color w:val="000000"/>
              </w:rPr>
              <w:lastRenderedPageBreak/>
              <w:t>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8.1.10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FE6898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8.2. Операции по аккредитивам ВЭД.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982C69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(</w:t>
            </w:r>
            <w:proofErr w:type="gramStart"/>
            <w:r w:rsidRPr="00982C69">
              <w:rPr>
                <w:color w:val="000000" w:themeColor="text1"/>
              </w:rPr>
              <w:t>в  том</w:t>
            </w:r>
            <w:proofErr w:type="gramEnd"/>
            <w:r w:rsidRPr="00982C69">
              <w:rPr>
                <w:color w:val="000000" w:themeColor="text1"/>
              </w:rPr>
              <w:t xml:space="preserve"> числе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Подтверждение аккредитива: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Трансферация</w:t>
            </w:r>
            <w:proofErr w:type="spellEnd"/>
            <w:r w:rsidRPr="00982C69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уведомление об открытии, изменение </w:t>
            </w:r>
            <w:r w:rsidRPr="00982C69">
              <w:rPr>
                <w:color w:val="000000" w:themeColor="text1"/>
              </w:rPr>
              <w:lastRenderedPageBreak/>
              <w:t xml:space="preserve">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C3505A" w:rsidRPr="00982C69" w:rsidRDefault="00010D4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Прием и проверка </w:t>
            </w:r>
            <w:r w:rsidR="00C3505A" w:rsidRPr="00982C69">
              <w:rPr>
                <w:color w:val="000000" w:themeColor="text1"/>
              </w:rPr>
              <w:t>документов.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BB12B7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12B7" w:rsidRPr="00982C69" w:rsidRDefault="00BB12B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12B7" w:rsidRPr="00982C69" w:rsidRDefault="00BB12B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оказания услуги</w:t>
            </w:r>
          </w:p>
        </w:tc>
      </w:tr>
      <w:tr w:rsidR="00BD7FCF" w:rsidRPr="00982C69" w:rsidTr="0066758C">
        <w:trPr>
          <w:trHeight w:val="284"/>
        </w:trPr>
        <w:tc>
          <w:tcPr>
            <w:tcW w:w="993" w:type="dxa"/>
          </w:tcPr>
          <w:p w:rsidR="00BD7FCF" w:rsidRPr="00982C69" w:rsidRDefault="00BD7FCF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Документарное инкассо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BB12B7" w:rsidRPr="00982C69" w:rsidRDefault="00BD7FCF" w:rsidP="00D23DDC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 + </w:t>
            </w:r>
            <w:r w:rsidRPr="00982C69">
              <w:rPr>
                <w:color w:val="000000" w:themeColor="text1"/>
              </w:rPr>
              <w:t>почтовые расходы</w:t>
            </w:r>
            <w:r w:rsidR="00D23DDC" w:rsidRPr="00982C69">
              <w:rPr>
                <w:color w:val="000000" w:themeColor="text1"/>
                <w:vertAlign w:val="superscript"/>
              </w:rPr>
              <w:t>9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0,1% (минимум 30 </w:t>
            </w:r>
            <w:r w:rsidRPr="00982C69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30</w:t>
            </w:r>
            <w:r w:rsidRPr="00982C69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D7FCF" w:rsidRPr="00982C69" w:rsidRDefault="00BD7FCF" w:rsidP="000B4258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Отправка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D7FCF" w:rsidRPr="00982C69" w:rsidRDefault="00BD7FCF" w:rsidP="000B4258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30 </w:t>
            </w:r>
            <w:r w:rsidRPr="00982C69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D7FCF" w:rsidRPr="00982C69" w:rsidRDefault="00BD7FCF" w:rsidP="000B4258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FC3586" w:rsidRPr="00982C69" w:rsidRDefault="00FC3586" w:rsidP="000B4258">
      <w:pPr>
        <w:shd w:val="clear" w:color="auto" w:fill="FFFFFF"/>
        <w:rPr>
          <w:i/>
          <w:sz w:val="18"/>
          <w:szCs w:val="18"/>
        </w:rPr>
      </w:pPr>
    </w:p>
    <w:p w:rsidR="000B4258" w:rsidRPr="00982C69" w:rsidRDefault="00FC3586" w:rsidP="000B4258">
      <w:pPr>
        <w:shd w:val="clear" w:color="auto" w:fill="FFFFFF"/>
        <w:rPr>
          <w:sz w:val="18"/>
          <w:szCs w:val="18"/>
          <w:vertAlign w:val="superscript"/>
        </w:rPr>
      </w:pPr>
      <w:r w:rsidRPr="00982C69">
        <w:rPr>
          <w:sz w:val="18"/>
          <w:szCs w:val="18"/>
          <w:vertAlign w:val="superscript"/>
        </w:rPr>
        <w:t xml:space="preserve">1 </w:t>
      </w:r>
      <w:r w:rsidRPr="00982C69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 xml:space="preserve">2 </w:t>
      </w:r>
      <w:r w:rsidRPr="00982C69">
        <w:rPr>
          <w:i/>
          <w:sz w:val="18"/>
          <w:szCs w:val="18"/>
        </w:rPr>
        <w:t>Комиссия взимается с учетом НДС.</w:t>
      </w:r>
    </w:p>
    <w:p w:rsidR="00540184" w:rsidRDefault="00540184" w:rsidP="005250F4">
      <w:pPr>
        <w:jc w:val="both"/>
        <w:rPr>
          <w:i/>
          <w:sz w:val="18"/>
          <w:szCs w:val="18"/>
        </w:rPr>
      </w:pPr>
      <w:r w:rsidRPr="00540184">
        <w:rPr>
          <w:sz w:val="18"/>
          <w:szCs w:val="18"/>
          <w:highlight w:val="green"/>
          <w:vertAlign w:val="superscript"/>
        </w:rPr>
        <w:t>3</w:t>
      </w:r>
      <w:r w:rsidR="00972518" w:rsidRPr="00982C69">
        <w:rPr>
          <w:sz w:val="18"/>
          <w:szCs w:val="18"/>
          <w:vertAlign w:val="superscript"/>
        </w:rPr>
        <w:t xml:space="preserve"> </w:t>
      </w:r>
      <w:proofErr w:type="gramStart"/>
      <w:r w:rsidR="00972518" w:rsidRPr="00982C69">
        <w:rPr>
          <w:i/>
          <w:sz w:val="18"/>
          <w:szCs w:val="18"/>
        </w:rPr>
        <w:t>В</w:t>
      </w:r>
      <w:proofErr w:type="gramEnd"/>
      <w:r w:rsidR="00972518" w:rsidRPr="00982C69">
        <w:rPr>
          <w:i/>
          <w:sz w:val="18"/>
          <w:szCs w:val="18"/>
        </w:rPr>
        <w:t xml:space="preserve"> случае невнесения платы за пользование </w:t>
      </w:r>
      <w:r w:rsidR="00972518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972518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972518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. Банк производит разблокировку </w:t>
      </w:r>
      <w:r w:rsidR="00972518" w:rsidRPr="00982C69">
        <w:rPr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9C18E7" w:rsidRPr="006D2649">
        <w:rPr>
          <w:i/>
          <w:sz w:val="18"/>
          <w:szCs w:val="18"/>
        </w:rPr>
        <w:t>тарифам Банка,</w:t>
      </w:r>
      <w:r w:rsidRPr="006D2649">
        <w:rPr>
          <w:i/>
          <w:sz w:val="18"/>
          <w:szCs w:val="18"/>
        </w:rPr>
        <w:t xml:space="preserve"> п. 2.2.</w:t>
      </w:r>
    </w:p>
    <w:p w:rsidR="005250F4" w:rsidRPr="00982C69" w:rsidRDefault="00540184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="005250F4"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5</w:t>
      </w:r>
      <w:r w:rsidRPr="00982C69">
        <w:rPr>
          <w:i/>
          <w:sz w:val="18"/>
          <w:szCs w:val="18"/>
        </w:rPr>
        <w:t xml:space="preserve"> </w:t>
      </w:r>
      <w:proofErr w:type="gramStart"/>
      <w:r w:rsidRPr="00982C69">
        <w:rPr>
          <w:i/>
          <w:sz w:val="18"/>
          <w:szCs w:val="18"/>
        </w:rPr>
        <w:t>В</w:t>
      </w:r>
      <w:proofErr w:type="gramEnd"/>
      <w:r w:rsidRPr="00982C69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6</w:t>
      </w:r>
      <w:r w:rsidRPr="00982C69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7</w:t>
      </w:r>
      <w:r w:rsidRPr="00982C69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982C69" w:rsidRDefault="005250F4" w:rsidP="00D23DDC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8</w:t>
      </w:r>
      <w:r w:rsidRPr="00982C69">
        <w:rPr>
          <w:i/>
          <w:sz w:val="18"/>
          <w:szCs w:val="18"/>
        </w:rPr>
        <w:t>Комиссия взимается со счета от суммы операций нара</w:t>
      </w:r>
      <w:r w:rsidR="00713A1C">
        <w:rPr>
          <w:i/>
          <w:sz w:val="18"/>
          <w:szCs w:val="18"/>
        </w:rPr>
        <w:t>стающим итогом в течение месяца</w:t>
      </w:r>
      <w:r w:rsidRPr="00982C69">
        <w:rPr>
          <w:i/>
          <w:sz w:val="18"/>
          <w:szCs w:val="18"/>
        </w:rPr>
        <w:t>.</w:t>
      </w:r>
    </w:p>
    <w:p w:rsidR="005250F4" w:rsidRPr="00010D46" w:rsidRDefault="00D23DDC" w:rsidP="005250F4">
      <w:pPr>
        <w:rPr>
          <w:i/>
          <w:sz w:val="16"/>
          <w:szCs w:val="16"/>
        </w:rPr>
      </w:pPr>
      <w:r w:rsidRPr="00982C69">
        <w:rPr>
          <w:i/>
          <w:sz w:val="18"/>
          <w:szCs w:val="18"/>
          <w:vertAlign w:val="superscript"/>
        </w:rPr>
        <w:t>9</w:t>
      </w:r>
      <w:r w:rsidR="005250F4" w:rsidRPr="00982C69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p w:rsidR="00BD7FCF" w:rsidRPr="00BD7FCF" w:rsidRDefault="00BD7FCF" w:rsidP="005250F4">
      <w:pPr>
        <w:shd w:val="clear" w:color="auto" w:fill="FFFFFF"/>
      </w:pPr>
    </w:p>
    <w:sectPr w:rsidR="00BD7FCF" w:rsidRPr="00BD7FCF" w:rsidSect="004A2EE4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FC" w:rsidRDefault="002E6EFC">
      <w:r>
        <w:separator/>
      </w:r>
    </w:p>
  </w:endnote>
  <w:endnote w:type="continuationSeparator" w:id="0">
    <w:p w:rsidR="002E6EFC" w:rsidRDefault="002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22" w:rsidRDefault="00807B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7B22" w:rsidRDefault="00807B2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22" w:rsidRDefault="00807B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6CF8">
      <w:rPr>
        <w:rStyle w:val="a8"/>
        <w:noProof/>
      </w:rPr>
      <w:t>9</w:t>
    </w:r>
    <w:r>
      <w:rPr>
        <w:rStyle w:val="a8"/>
      </w:rPr>
      <w:fldChar w:fldCharType="end"/>
    </w:r>
  </w:p>
  <w:p w:rsidR="00807B22" w:rsidRDefault="00807B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FC" w:rsidRDefault="002E6EFC">
      <w:r>
        <w:separator/>
      </w:r>
    </w:p>
  </w:footnote>
  <w:footnote w:type="continuationSeparator" w:id="0">
    <w:p w:rsidR="002E6EFC" w:rsidRDefault="002E6EFC">
      <w:r>
        <w:continuationSeparator/>
      </w:r>
    </w:p>
  </w:footnote>
  <w:footnote w:id="1">
    <w:p w:rsidR="00807B22" w:rsidRDefault="00807B22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807B22" w:rsidRDefault="00807B22">
      <w:pPr>
        <w:pStyle w:val="ac"/>
      </w:pPr>
    </w:p>
  </w:footnote>
  <w:footnote w:id="2">
    <w:p w:rsidR="00807B22" w:rsidRDefault="00807B22" w:rsidP="0069483F">
      <w:r w:rsidRPr="004C1FD8">
        <w:t xml:space="preserve">*- Комиссия за перечисление дивидендов не </w:t>
      </w:r>
      <w:proofErr w:type="gramStart"/>
      <w:r w:rsidRPr="004C1FD8">
        <w:t>удерживается  при</w:t>
      </w:r>
      <w:proofErr w:type="gramEnd"/>
      <w:r w:rsidRPr="004C1FD8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807B22" w:rsidRDefault="00807B22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033E6"/>
    <w:rsid w:val="00010D46"/>
    <w:rsid w:val="00037615"/>
    <w:rsid w:val="00045637"/>
    <w:rsid w:val="0004577C"/>
    <w:rsid w:val="00052C13"/>
    <w:rsid w:val="00054804"/>
    <w:rsid w:val="00062907"/>
    <w:rsid w:val="00075E7D"/>
    <w:rsid w:val="00085226"/>
    <w:rsid w:val="0008538D"/>
    <w:rsid w:val="000876F0"/>
    <w:rsid w:val="00091276"/>
    <w:rsid w:val="00094627"/>
    <w:rsid w:val="000A6556"/>
    <w:rsid w:val="000B4258"/>
    <w:rsid w:val="000B7225"/>
    <w:rsid w:val="000C05D8"/>
    <w:rsid w:val="000D1FE9"/>
    <w:rsid w:val="000E69D5"/>
    <w:rsid w:val="000F3220"/>
    <w:rsid w:val="0010409D"/>
    <w:rsid w:val="001214AB"/>
    <w:rsid w:val="001214FA"/>
    <w:rsid w:val="00121FAE"/>
    <w:rsid w:val="00124F74"/>
    <w:rsid w:val="00125975"/>
    <w:rsid w:val="00127ED9"/>
    <w:rsid w:val="00137283"/>
    <w:rsid w:val="0015392F"/>
    <w:rsid w:val="00166AE4"/>
    <w:rsid w:val="001704A9"/>
    <w:rsid w:val="00172311"/>
    <w:rsid w:val="00172A66"/>
    <w:rsid w:val="00191493"/>
    <w:rsid w:val="00196307"/>
    <w:rsid w:val="001D324F"/>
    <w:rsid w:val="001D5D79"/>
    <w:rsid w:val="00203FEE"/>
    <w:rsid w:val="00204977"/>
    <w:rsid w:val="0021354D"/>
    <w:rsid w:val="00213832"/>
    <w:rsid w:val="002219DF"/>
    <w:rsid w:val="00221E3C"/>
    <w:rsid w:val="0023302E"/>
    <w:rsid w:val="002347E5"/>
    <w:rsid w:val="0023481E"/>
    <w:rsid w:val="00240299"/>
    <w:rsid w:val="00250DCB"/>
    <w:rsid w:val="00256AD1"/>
    <w:rsid w:val="00256DB9"/>
    <w:rsid w:val="0026779B"/>
    <w:rsid w:val="0027329F"/>
    <w:rsid w:val="00273613"/>
    <w:rsid w:val="002815F5"/>
    <w:rsid w:val="002848CB"/>
    <w:rsid w:val="00291D21"/>
    <w:rsid w:val="00296823"/>
    <w:rsid w:val="002A10D7"/>
    <w:rsid w:val="002C0720"/>
    <w:rsid w:val="002D0EA2"/>
    <w:rsid w:val="002D1E46"/>
    <w:rsid w:val="002D43C8"/>
    <w:rsid w:val="002E5F89"/>
    <w:rsid w:val="002E6EFC"/>
    <w:rsid w:val="002F0A27"/>
    <w:rsid w:val="002F0EC9"/>
    <w:rsid w:val="002F21C2"/>
    <w:rsid w:val="00302092"/>
    <w:rsid w:val="003048D6"/>
    <w:rsid w:val="003113D6"/>
    <w:rsid w:val="00322283"/>
    <w:rsid w:val="00323252"/>
    <w:rsid w:val="00326585"/>
    <w:rsid w:val="00330E1A"/>
    <w:rsid w:val="0033497B"/>
    <w:rsid w:val="0033745C"/>
    <w:rsid w:val="003425C0"/>
    <w:rsid w:val="00344C3E"/>
    <w:rsid w:val="003511DF"/>
    <w:rsid w:val="00361BF2"/>
    <w:rsid w:val="00364AAA"/>
    <w:rsid w:val="00370144"/>
    <w:rsid w:val="00370C14"/>
    <w:rsid w:val="00377BAA"/>
    <w:rsid w:val="00386689"/>
    <w:rsid w:val="0038789F"/>
    <w:rsid w:val="00394198"/>
    <w:rsid w:val="003A0FB5"/>
    <w:rsid w:val="003A411E"/>
    <w:rsid w:val="003A78EE"/>
    <w:rsid w:val="003B0678"/>
    <w:rsid w:val="003C7E69"/>
    <w:rsid w:val="003E02C9"/>
    <w:rsid w:val="003E4F2F"/>
    <w:rsid w:val="00400F9F"/>
    <w:rsid w:val="00400FC4"/>
    <w:rsid w:val="0040137D"/>
    <w:rsid w:val="0040178D"/>
    <w:rsid w:val="00403E62"/>
    <w:rsid w:val="00407FC0"/>
    <w:rsid w:val="00413174"/>
    <w:rsid w:val="00416B86"/>
    <w:rsid w:val="00417371"/>
    <w:rsid w:val="00431528"/>
    <w:rsid w:val="00443677"/>
    <w:rsid w:val="00446277"/>
    <w:rsid w:val="00451504"/>
    <w:rsid w:val="00451868"/>
    <w:rsid w:val="00455AE8"/>
    <w:rsid w:val="00456F3E"/>
    <w:rsid w:val="0046008B"/>
    <w:rsid w:val="00473689"/>
    <w:rsid w:val="00482DED"/>
    <w:rsid w:val="0048310C"/>
    <w:rsid w:val="00484B3E"/>
    <w:rsid w:val="00493A8F"/>
    <w:rsid w:val="00494470"/>
    <w:rsid w:val="00495A3C"/>
    <w:rsid w:val="0049664B"/>
    <w:rsid w:val="00497438"/>
    <w:rsid w:val="00497847"/>
    <w:rsid w:val="004A2EE4"/>
    <w:rsid w:val="004B0360"/>
    <w:rsid w:val="004B44D1"/>
    <w:rsid w:val="004C1FD8"/>
    <w:rsid w:val="004C2FD7"/>
    <w:rsid w:val="004D1661"/>
    <w:rsid w:val="004D3C9B"/>
    <w:rsid w:val="004E105D"/>
    <w:rsid w:val="00501008"/>
    <w:rsid w:val="0051318F"/>
    <w:rsid w:val="00514AE9"/>
    <w:rsid w:val="00516796"/>
    <w:rsid w:val="005200F7"/>
    <w:rsid w:val="0052153A"/>
    <w:rsid w:val="00524F1C"/>
    <w:rsid w:val="005250F4"/>
    <w:rsid w:val="0053343B"/>
    <w:rsid w:val="005349CC"/>
    <w:rsid w:val="00536602"/>
    <w:rsid w:val="00540184"/>
    <w:rsid w:val="00547415"/>
    <w:rsid w:val="00553345"/>
    <w:rsid w:val="005534CD"/>
    <w:rsid w:val="00556CC7"/>
    <w:rsid w:val="0055735A"/>
    <w:rsid w:val="0056036A"/>
    <w:rsid w:val="00564F6F"/>
    <w:rsid w:val="005712DA"/>
    <w:rsid w:val="005718F7"/>
    <w:rsid w:val="005802ED"/>
    <w:rsid w:val="005822B7"/>
    <w:rsid w:val="00582359"/>
    <w:rsid w:val="00587502"/>
    <w:rsid w:val="005900FA"/>
    <w:rsid w:val="005919EE"/>
    <w:rsid w:val="00596EAE"/>
    <w:rsid w:val="005A3A0C"/>
    <w:rsid w:val="005A723A"/>
    <w:rsid w:val="005B1909"/>
    <w:rsid w:val="005B7DF6"/>
    <w:rsid w:val="005C15EA"/>
    <w:rsid w:val="005C2D7F"/>
    <w:rsid w:val="005C2FF5"/>
    <w:rsid w:val="005C68EE"/>
    <w:rsid w:val="005D7957"/>
    <w:rsid w:val="005E1C73"/>
    <w:rsid w:val="005E37DB"/>
    <w:rsid w:val="005F214B"/>
    <w:rsid w:val="005F475A"/>
    <w:rsid w:val="006028D1"/>
    <w:rsid w:val="00610543"/>
    <w:rsid w:val="00612E6E"/>
    <w:rsid w:val="00614D32"/>
    <w:rsid w:val="00623203"/>
    <w:rsid w:val="0063735D"/>
    <w:rsid w:val="00653D6D"/>
    <w:rsid w:val="0066120B"/>
    <w:rsid w:val="0066758C"/>
    <w:rsid w:val="00667AE9"/>
    <w:rsid w:val="00673B89"/>
    <w:rsid w:val="0067709D"/>
    <w:rsid w:val="00680F74"/>
    <w:rsid w:val="00681195"/>
    <w:rsid w:val="00684659"/>
    <w:rsid w:val="0069483F"/>
    <w:rsid w:val="006A1D1E"/>
    <w:rsid w:val="006B0DA2"/>
    <w:rsid w:val="006C30A3"/>
    <w:rsid w:val="006C393A"/>
    <w:rsid w:val="006C4B99"/>
    <w:rsid w:val="006C67BB"/>
    <w:rsid w:val="006C7C12"/>
    <w:rsid w:val="006D0EF4"/>
    <w:rsid w:val="006D2649"/>
    <w:rsid w:val="006D3069"/>
    <w:rsid w:val="006D70C0"/>
    <w:rsid w:val="006E1E1F"/>
    <w:rsid w:val="006E7D90"/>
    <w:rsid w:val="00704583"/>
    <w:rsid w:val="00706DD6"/>
    <w:rsid w:val="00707376"/>
    <w:rsid w:val="00713A1C"/>
    <w:rsid w:val="007221B7"/>
    <w:rsid w:val="00722453"/>
    <w:rsid w:val="0072738C"/>
    <w:rsid w:val="0073079A"/>
    <w:rsid w:val="00743898"/>
    <w:rsid w:val="00762F59"/>
    <w:rsid w:val="00770C6C"/>
    <w:rsid w:val="00771618"/>
    <w:rsid w:val="0077568A"/>
    <w:rsid w:val="00776593"/>
    <w:rsid w:val="007A2971"/>
    <w:rsid w:val="007A29B7"/>
    <w:rsid w:val="007A7EE0"/>
    <w:rsid w:val="007B6E4A"/>
    <w:rsid w:val="007C39A6"/>
    <w:rsid w:val="007E3EB2"/>
    <w:rsid w:val="007E626E"/>
    <w:rsid w:val="007F482B"/>
    <w:rsid w:val="007F64E0"/>
    <w:rsid w:val="00802905"/>
    <w:rsid w:val="008053E6"/>
    <w:rsid w:val="00805B42"/>
    <w:rsid w:val="00805B62"/>
    <w:rsid w:val="008060BB"/>
    <w:rsid w:val="008063D3"/>
    <w:rsid w:val="00806CD5"/>
    <w:rsid w:val="00807B22"/>
    <w:rsid w:val="00817E6D"/>
    <w:rsid w:val="008204E1"/>
    <w:rsid w:val="00825352"/>
    <w:rsid w:val="00836CF8"/>
    <w:rsid w:val="00846CAD"/>
    <w:rsid w:val="00847ECF"/>
    <w:rsid w:val="00853A8B"/>
    <w:rsid w:val="00853CAE"/>
    <w:rsid w:val="00863ECE"/>
    <w:rsid w:val="00866B68"/>
    <w:rsid w:val="008771B0"/>
    <w:rsid w:val="00885C45"/>
    <w:rsid w:val="00891383"/>
    <w:rsid w:val="008975B2"/>
    <w:rsid w:val="008A063E"/>
    <w:rsid w:val="008B2580"/>
    <w:rsid w:val="008C6412"/>
    <w:rsid w:val="008D4A82"/>
    <w:rsid w:val="008D5E24"/>
    <w:rsid w:val="008D6D98"/>
    <w:rsid w:val="008E5C39"/>
    <w:rsid w:val="009005D6"/>
    <w:rsid w:val="00900AE8"/>
    <w:rsid w:val="00906311"/>
    <w:rsid w:val="00911DA7"/>
    <w:rsid w:val="009152A6"/>
    <w:rsid w:val="0091547A"/>
    <w:rsid w:val="00917FF0"/>
    <w:rsid w:val="00930C59"/>
    <w:rsid w:val="00932888"/>
    <w:rsid w:val="0093622F"/>
    <w:rsid w:val="00964355"/>
    <w:rsid w:val="00970673"/>
    <w:rsid w:val="00972518"/>
    <w:rsid w:val="00982C69"/>
    <w:rsid w:val="009843C7"/>
    <w:rsid w:val="00985E47"/>
    <w:rsid w:val="00987650"/>
    <w:rsid w:val="00996002"/>
    <w:rsid w:val="009A2382"/>
    <w:rsid w:val="009B2139"/>
    <w:rsid w:val="009B49AA"/>
    <w:rsid w:val="009B6B98"/>
    <w:rsid w:val="009C18E7"/>
    <w:rsid w:val="009D2BFE"/>
    <w:rsid w:val="009D5CAD"/>
    <w:rsid w:val="009D712E"/>
    <w:rsid w:val="009E066E"/>
    <w:rsid w:val="009E4C86"/>
    <w:rsid w:val="009F434C"/>
    <w:rsid w:val="00A062E3"/>
    <w:rsid w:val="00A12B56"/>
    <w:rsid w:val="00A12D74"/>
    <w:rsid w:val="00A20503"/>
    <w:rsid w:val="00A20CD9"/>
    <w:rsid w:val="00A31C01"/>
    <w:rsid w:val="00A337CB"/>
    <w:rsid w:val="00A37BAD"/>
    <w:rsid w:val="00A51723"/>
    <w:rsid w:val="00A6230D"/>
    <w:rsid w:val="00A62A63"/>
    <w:rsid w:val="00A63B14"/>
    <w:rsid w:val="00A70121"/>
    <w:rsid w:val="00A73F97"/>
    <w:rsid w:val="00A740B4"/>
    <w:rsid w:val="00A758A6"/>
    <w:rsid w:val="00A96786"/>
    <w:rsid w:val="00AA55FD"/>
    <w:rsid w:val="00AC15FC"/>
    <w:rsid w:val="00AD2056"/>
    <w:rsid w:val="00AE0AB0"/>
    <w:rsid w:val="00AE0D9E"/>
    <w:rsid w:val="00AE7054"/>
    <w:rsid w:val="00AF4737"/>
    <w:rsid w:val="00B01D96"/>
    <w:rsid w:val="00B05F90"/>
    <w:rsid w:val="00B10B7B"/>
    <w:rsid w:val="00B128FB"/>
    <w:rsid w:val="00B21943"/>
    <w:rsid w:val="00B22E4C"/>
    <w:rsid w:val="00B23907"/>
    <w:rsid w:val="00B3105D"/>
    <w:rsid w:val="00B31242"/>
    <w:rsid w:val="00B36518"/>
    <w:rsid w:val="00B365BB"/>
    <w:rsid w:val="00B36635"/>
    <w:rsid w:val="00B41984"/>
    <w:rsid w:val="00B42FB2"/>
    <w:rsid w:val="00B6066A"/>
    <w:rsid w:val="00B60733"/>
    <w:rsid w:val="00B636BD"/>
    <w:rsid w:val="00B64F8D"/>
    <w:rsid w:val="00B91F13"/>
    <w:rsid w:val="00B950D6"/>
    <w:rsid w:val="00B96A78"/>
    <w:rsid w:val="00BA159E"/>
    <w:rsid w:val="00BA7AC5"/>
    <w:rsid w:val="00BB12B7"/>
    <w:rsid w:val="00BB5B27"/>
    <w:rsid w:val="00BB5B8B"/>
    <w:rsid w:val="00BC16B1"/>
    <w:rsid w:val="00BC2A73"/>
    <w:rsid w:val="00BC3665"/>
    <w:rsid w:val="00BD010F"/>
    <w:rsid w:val="00BD316D"/>
    <w:rsid w:val="00BD7FCF"/>
    <w:rsid w:val="00BE360B"/>
    <w:rsid w:val="00BE6BEC"/>
    <w:rsid w:val="00BF15E4"/>
    <w:rsid w:val="00C019FC"/>
    <w:rsid w:val="00C04193"/>
    <w:rsid w:val="00C310FF"/>
    <w:rsid w:val="00C3138D"/>
    <w:rsid w:val="00C31C12"/>
    <w:rsid w:val="00C33552"/>
    <w:rsid w:val="00C3505A"/>
    <w:rsid w:val="00C50AB1"/>
    <w:rsid w:val="00C60413"/>
    <w:rsid w:val="00C63DEC"/>
    <w:rsid w:val="00C66088"/>
    <w:rsid w:val="00C72ADF"/>
    <w:rsid w:val="00C76532"/>
    <w:rsid w:val="00C92D0D"/>
    <w:rsid w:val="00C93E07"/>
    <w:rsid w:val="00CA12C4"/>
    <w:rsid w:val="00CA2366"/>
    <w:rsid w:val="00CB6835"/>
    <w:rsid w:val="00CC08A4"/>
    <w:rsid w:val="00CD5804"/>
    <w:rsid w:val="00CE0F70"/>
    <w:rsid w:val="00CE4560"/>
    <w:rsid w:val="00CE6080"/>
    <w:rsid w:val="00D07F5A"/>
    <w:rsid w:val="00D1616A"/>
    <w:rsid w:val="00D234FC"/>
    <w:rsid w:val="00D23DDC"/>
    <w:rsid w:val="00D25ADC"/>
    <w:rsid w:val="00D35C4F"/>
    <w:rsid w:val="00D46AF6"/>
    <w:rsid w:val="00D5313C"/>
    <w:rsid w:val="00D544B5"/>
    <w:rsid w:val="00D55366"/>
    <w:rsid w:val="00D6276D"/>
    <w:rsid w:val="00D6334F"/>
    <w:rsid w:val="00D63DD0"/>
    <w:rsid w:val="00D66590"/>
    <w:rsid w:val="00D76578"/>
    <w:rsid w:val="00D77FCC"/>
    <w:rsid w:val="00D836DC"/>
    <w:rsid w:val="00D84858"/>
    <w:rsid w:val="00D87D5A"/>
    <w:rsid w:val="00D938B8"/>
    <w:rsid w:val="00DA3071"/>
    <w:rsid w:val="00DA3BCD"/>
    <w:rsid w:val="00DA4837"/>
    <w:rsid w:val="00DB3E77"/>
    <w:rsid w:val="00DC25BA"/>
    <w:rsid w:val="00DD34E7"/>
    <w:rsid w:val="00DD4671"/>
    <w:rsid w:val="00DD6D46"/>
    <w:rsid w:val="00DE1A8A"/>
    <w:rsid w:val="00DF73C3"/>
    <w:rsid w:val="00E01F1D"/>
    <w:rsid w:val="00E114B2"/>
    <w:rsid w:val="00E17F6C"/>
    <w:rsid w:val="00E20502"/>
    <w:rsid w:val="00E274D6"/>
    <w:rsid w:val="00E40279"/>
    <w:rsid w:val="00E4182C"/>
    <w:rsid w:val="00E447D4"/>
    <w:rsid w:val="00E52681"/>
    <w:rsid w:val="00E54834"/>
    <w:rsid w:val="00E602A3"/>
    <w:rsid w:val="00E84173"/>
    <w:rsid w:val="00E86E55"/>
    <w:rsid w:val="00E93056"/>
    <w:rsid w:val="00EA2957"/>
    <w:rsid w:val="00ED26C5"/>
    <w:rsid w:val="00EE038F"/>
    <w:rsid w:val="00EE4AC9"/>
    <w:rsid w:val="00EF4F5D"/>
    <w:rsid w:val="00EF4FFD"/>
    <w:rsid w:val="00EF659E"/>
    <w:rsid w:val="00F05326"/>
    <w:rsid w:val="00F128CA"/>
    <w:rsid w:val="00F13828"/>
    <w:rsid w:val="00F13CC7"/>
    <w:rsid w:val="00F171FA"/>
    <w:rsid w:val="00F179B6"/>
    <w:rsid w:val="00F26808"/>
    <w:rsid w:val="00F33121"/>
    <w:rsid w:val="00F40AC8"/>
    <w:rsid w:val="00F46524"/>
    <w:rsid w:val="00F52748"/>
    <w:rsid w:val="00F56F2F"/>
    <w:rsid w:val="00F73A02"/>
    <w:rsid w:val="00F826BB"/>
    <w:rsid w:val="00F84338"/>
    <w:rsid w:val="00F845FC"/>
    <w:rsid w:val="00F85D5C"/>
    <w:rsid w:val="00F86BD6"/>
    <w:rsid w:val="00F90051"/>
    <w:rsid w:val="00FA4E34"/>
    <w:rsid w:val="00FB76BE"/>
    <w:rsid w:val="00FC0DA8"/>
    <w:rsid w:val="00FC2DC1"/>
    <w:rsid w:val="00FC3586"/>
    <w:rsid w:val="00FD06B5"/>
    <w:rsid w:val="00FE6898"/>
    <w:rsid w:val="00FF104C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65667-B288-49C1-9DF6-D7C1DC8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annotation reference"/>
    <w:basedOn w:val="a0"/>
    <w:semiHidden/>
    <w:unhideWhenUsed/>
    <w:rsid w:val="00853A8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53A8B"/>
  </w:style>
  <w:style w:type="character" w:customStyle="1" w:styleId="af1">
    <w:name w:val="Текст примечания Знак"/>
    <w:basedOn w:val="a0"/>
    <w:link w:val="af0"/>
    <w:semiHidden/>
    <w:rsid w:val="00853A8B"/>
  </w:style>
  <w:style w:type="paragraph" w:styleId="af2">
    <w:name w:val="annotation subject"/>
    <w:basedOn w:val="af0"/>
    <w:next w:val="af0"/>
    <w:link w:val="af3"/>
    <w:semiHidden/>
    <w:unhideWhenUsed/>
    <w:rsid w:val="00853A8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53A8B"/>
    <w:rPr>
      <w:b/>
      <w:bCs/>
    </w:rPr>
  </w:style>
  <w:style w:type="paragraph" w:styleId="af4">
    <w:name w:val="endnote text"/>
    <w:basedOn w:val="a"/>
    <w:link w:val="af5"/>
    <w:semiHidden/>
    <w:unhideWhenUsed/>
    <w:rsid w:val="00E01F1D"/>
  </w:style>
  <w:style w:type="character" w:customStyle="1" w:styleId="af5">
    <w:name w:val="Текст концевой сноски Знак"/>
    <w:basedOn w:val="a0"/>
    <w:link w:val="af4"/>
    <w:semiHidden/>
    <w:rsid w:val="00E01F1D"/>
  </w:style>
  <w:style w:type="character" w:styleId="af6">
    <w:name w:val="endnote reference"/>
    <w:basedOn w:val="a0"/>
    <w:uiPriority w:val="99"/>
    <w:semiHidden/>
    <w:unhideWhenUsed/>
    <w:rsid w:val="00E01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4CCE-C4BD-4046-B82F-9D99E535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14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84</cp:revision>
  <cp:lastPrinted>2015-08-27T12:33:00Z</cp:lastPrinted>
  <dcterms:created xsi:type="dcterms:W3CDTF">2016-11-08T10:03:00Z</dcterms:created>
  <dcterms:modified xsi:type="dcterms:W3CDTF">2020-01-13T13:50:00Z</dcterms:modified>
</cp:coreProperties>
</file>