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54" w:rsidRPr="00E30CAA" w:rsidRDefault="00CD1154" w:rsidP="00CD1154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специального банковского счета в валюте Российской Федерации юридическому лицу, выступающему в качестве лица, осуществляющего брокерскую деятельность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E30CAA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Действующая редакция Учредительных документов (Устав</w:t>
            </w:r>
            <w:r>
              <w:rPr>
                <w:b w:val="0"/>
                <w:i w:val="0"/>
                <w:sz w:val="20"/>
              </w:rPr>
              <w:t>**</w:t>
            </w:r>
            <w:r w:rsidRPr="00E30CAA">
              <w:rPr>
                <w:b w:val="0"/>
                <w:i w:val="0"/>
                <w:sz w:val="20"/>
              </w:rPr>
              <w:t xml:space="preserve"> или Учредительный договор) юридического лица и действующие зареги</w:t>
            </w:r>
            <w:r w:rsidRPr="00E30CAA">
              <w:rPr>
                <w:b w:val="0"/>
                <w:i w:val="0"/>
                <w:sz w:val="20"/>
              </w:rPr>
              <w:softHyphen/>
              <w:t>стрированные изменения и дополнения к ним (при наличии).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E30CAA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Выписка из списка участников общества /выписка из реестра акционеров (действительная на дату представления).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E30CAA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Лицензия на право осуществления брокерской деятельности.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E30CAA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единоличного исполнительного органа юридического лица.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E30CAA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</w:t>
            </w:r>
            <w:r>
              <w:rPr>
                <w:b w:val="0"/>
                <w:i w:val="0"/>
                <w:sz w:val="20"/>
              </w:rPr>
              <w:t>***</w:t>
            </w:r>
            <w:r w:rsidRPr="00E30CAA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E30CAA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с образцами подписей и оттиска печати</w:t>
            </w:r>
            <w:r w:rsidRPr="00AC555F">
              <w:rPr>
                <w:b w:val="0"/>
                <w:i w:val="0"/>
                <w:sz w:val="20"/>
              </w:rPr>
              <w:t>, на распоряжение денежными средства</w:t>
            </w:r>
            <w:r w:rsidRPr="00AC555F">
              <w:rPr>
                <w:b w:val="0"/>
                <w:i w:val="0"/>
                <w:sz w:val="20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AC555F">
              <w:rPr>
                <w:b w:val="0"/>
                <w:i w:val="0"/>
                <w:sz w:val="20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AC555F">
              <w:rPr>
                <w:b w:val="0"/>
                <w:i w:val="0"/>
                <w:sz w:val="20"/>
              </w:rPr>
              <w:softHyphen/>
              <w:t>си, документы, удостоверяющие личность лиц, наделенных правом использовать аналог собственноруч</w:t>
            </w:r>
            <w:r w:rsidRPr="00AC555F">
              <w:rPr>
                <w:b w:val="0"/>
                <w:i w:val="0"/>
                <w:sz w:val="20"/>
              </w:rPr>
              <w:softHyphen/>
              <w:t>ной подписи. Для иностранных граждан и лиц без гражданства, находящихся на территории РФ, дополнительно предоставляется документ, подтверждающий пребывание (проживание) в РФ, в случае если необходимость его наличия предусмотрена международными договорами РФ и законодательством РФ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E30CAA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 с образцами подписей и оттиска печати,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E30CAA">
              <w:rPr>
                <w:b w:val="0"/>
                <w:i w:val="0"/>
                <w:sz w:val="20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E30CAA">
              <w:rPr>
                <w:b w:val="0"/>
                <w:i w:val="0"/>
                <w:sz w:val="20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E30CAA">
              <w:rPr>
                <w:b w:val="0"/>
                <w:i w:val="0"/>
                <w:sz w:val="20"/>
              </w:rPr>
              <w:softHyphen/>
              <w:t>ной подписи.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BD15EC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CD1154" w:rsidRDefault="00CD1154" w:rsidP="002272E9">
            <w:pPr>
              <w:jc w:val="both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 xml:space="preserve">Соглашение о сочетании собственноручных подписей лиц, наделенных правом подписи, </w:t>
            </w:r>
            <w:r>
              <w:rPr>
                <w:sz w:val="20"/>
                <w:szCs w:val="20"/>
              </w:rPr>
              <w:t>в</w:t>
            </w:r>
            <w:r w:rsidRPr="00FB6FF7">
              <w:rPr>
                <w:sz w:val="20"/>
                <w:szCs w:val="20"/>
              </w:rPr>
              <w:t xml:space="preserve"> случае предоставления нотариально заверенной формы карточки с образцами подписей и оттиска печати, отличной от формы </w:t>
            </w:r>
            <w:r>
              <w:rPr>
                <w:sz w:val="20"/>
                <w:szCs w:val="20"/>
              </w:rPr>
              <w:t>ООО КБ «</w:t>
            </w:r>
            <w:proofErr w:type="spellStart"/>
            <w:r>
              <w:rPr>
                <w:sz w:val="20"/>
                <w:szCs w:val="20"/>
              </w:rPr>
              <w:t>РостФинанс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D1154" w:rsidRPr="00E30CAA" w:rsidRDefault="00CD1154" w:rsidP="002272E9">
            <w:pPr>
              <w:jc w:val="both"/>
              <w:rPr>
                <w:b/>
                <w:i/>
                <w:sz w:val="20"/>
              </w:rPr>
            </w:pP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BD15EC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счета.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BD15EC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 xml:space="preserve">Заявление о </w:t>
            </w:r>
            <w:r>
              <w:rPr>
                <w:b w:val="0"/>
                <w:i w:val="0"/>
                <w:sz w:val="20"/>
              </w:rPr>
              <w:t>подключении к системе дистанционного банковского обслуживания (при желании клиента)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BD15EC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CD1154" w:rsidRPr="00F878A0" w:rsidRDefault="00CD1154" w:rsidP="002272E9">
            <w:pPr>
              <w:jc w:val="both"/>
              <w:rPr>
                <w:sz w:val="20"/>
                <w:szCs w:val="20"/>
              </w:rPr>
            </w:pPr>
            <w:r w:rsidRPr="00F878A0">
              <w:rPr>
                <w:sz w:val="20"/>
              </w:rPr>
              <w:t xml:space="preserve">Рекомендательное письмо от контрагентов, </w:t>
            </w:r>
            <w:proofErr w:type="spellStart"/>
            <w:r w:rsidRPr="00F878A0">
              <w:rPr>
                <w:sz w:val="20"/>
              </w:rPr>
              <w:t>обслуживающихся</w:t>
            </w:r>
            <w:proofErr w:type="spellEnd"/>
            <w:r w:rsidRPr="00F878A0">
              <w:rPr>
                <w:sz w:val="20"/>
              </w:rPr>
              <w:t xml:space="preserve"> в ООО КБ «</w:t>
            </w:r>
            <w:proofErr w:type="spellStart"/>
            <w:r w:rsidRPr="00F878A0">
              <w:rPr>
                <w:sz w:val="20"/>
              </w:rPr>
              <w:t>РостФинанс</w:t>
            </w:r>
            <w:proofErr w:type="spellEnd"/>
            <w:r w:rsidRPr="00F878A0">
              <w:rPr>
                <w:sz w:val="20"/>
              </w:rPr>
              <w:t>» /из банков, в которых ранее был открыт банковский счет (при наличии).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BD15EC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юридическое лицо не предоставляло в налоговые органы годовую бухгалтерскую отчетность, и/или у юридического лица, в соответствие с ФЗ о Бухгалтерском учете, не возникло обязанности предоставить годовую бухгалтерскую отчетность: </w:t>
            </w:r>
          </w:p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налоговых деклараций за последний налоговый/ отчетный периоды. </w:t>
            </w:r>
          </w:p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у юридического лица не возникло обязанности предоставить ни годовую, ни промежуточную бухгалтерскую отчетность, ни налоговые декларации: </w:t>
            </w:r>
          </w:p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бухгалтерской отчетности, налоговых деклараций не позднее 10 дней с даты возникновения такой обязанности.</w:t>
            </w:r>
          </w:p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Юридические лица, применяющие специальные налоговые режимы: </w:t>
            </w:r>
          </w:p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период.</w:t>
            </w:r>
          </w:p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CD1154" w:rsidRPr="00F878A0" w:rsidRDefault="00CD1154" w:rsidP="002272E9">
            <w:pPr>
              <w:jc w:val="both"/>
              <w:rPr>
                <w:sz w:val="20"/>
              </w:rPr>
            </w:pPr>
            <w:r w:rsidRPr="00F878A0">
              <w:rPr>
                <w:sz w:val="20"/>
              </w:rPr>
              <w:t>-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BD15EC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CD1154" w:rsidRDefault="00CD1154" w:rsidP="002272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878A0">
              <w:rPr>
                <w:sz w:val="20"/>
              </w:rPr>
              <w:t>Приказ о назначении сотрудника, ответственного за реализацию правил внутреннего контроля (далее – Правила),</w:t>
            </w:r>
            <w:r w:rsidRPr="00F878A0">
              <w:t xml:space="preserve"> </w:t>
            </w:r>
            <w:r w:rsidRPr="00F878A0">
              <w:rPr>
                <w:sz w:val="20"/>
              </w:rPr>
              <w:t xml:space="preserve">в целях противодействия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уничтожения; </w:t>
            </w:r>
          </w:p>
          <w:p w:rsidR="00CD1154" w:rsidRPr="00F878A0" w:rsidRDefault="00CD1154" w:rsidP="002272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878A0">
              <w:rPr>
                <w:sz w:val="20"/>
              </w:rPr>
              <w:t>копия титульного листа с отметкой об утверждении Правил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BD15EC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930" w:type="dxa"/>
            <w:shd w:val="clear" w:color="auto" w:fill="auto"/>
          </w:tcPr>
          <w:p w:rsidR="00CD1154" w:rsidRPr="00F878A0" w:rsidRDefault="00CD1154" w:rsidP="002272E9">
            <w:pPr>
              <w:jc w:val="both"/>
              <w:rPr>
                <w:sz w:val="20"/>
              </w:rPr>
            </w:pPr>
            <w:r w:rsidRPr="00F878A0">
              <w:rPr>
                <w:bCs/>
                <w:sz w:val="20"/>
              </w:rPr>
              <w:t>Опросник для идентификации клиента -  юридического лица (структуры без образования юридического лица), выгодоприобретателя клиента, или лица прямо или косвенно его контролирующего, в целях выявления лиц, на которых распространяется законодательство иностранного государства о налогообложении иностранных счетов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E30CAA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юридического лица, подписанная уполномоченными лицами и заверенная печатью юридического лица.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E30CAA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представителя, подписанная уполномоченными лицами и заверенная печатью юридического лица.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E30CAA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владельцев, подписанная уполномоченными лицами и заверенная печатью юридического лица.</w:t>
            </w:r>
          </w:p>
        </w:tc>
      </w:tr>
      <w:tr w:rsidR="00CD1154" w:rsidRPr="00E30CAA" w:rsidTr="002272E9">
        <w:tc>
          <w:tcPr>
            <w:tcW w:w="426" w:type="dxa"/>
            <w:shd w:val="clear" w:color="auto" w:fill="auto"/>
          </w:tcPr>
          <w:p w:rsidR="00CD1154" w:rsidRPr="00E30CAA" w:rsidRDefault="00CD115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30" w:type="dxa"/>
            <w:shd w:val="clear" w:color="auto" w:fill="auto"/>
          </w:tcPr>
          <w:p w:rsidR="00CD1154" w:rsidRPr="00E30CAA" w:rsidRDefault="00CD115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его наличии), подписанная уполномоченными лицами и заверенная печатью юридического лица.</w:t>
            </w:r>
          </w:p>
        </w:tc>
      </w:tr>
    </w:tbl>
    <w:p w:rsidR="00CD1154" w:rsidRPr="00E30CAA" w:rsidRDefault="00CD1154" w:rsidP="00CD1154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CD1154" w:rsidRPr="00E30CAA" w:rsidRDefault="00CD1154" w:rsidP="00CD1154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iCs/>
          <w:sz w:val="16"/>
          <w:szCs w:val="16"/>
        </w:rPr>
        <w:t xml:space="preserve">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CD1154" w:rsidRDefault="00CD1154" w:rsidP="00CD1154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в случае действия типового устава, утвержденного уполномоченным Правительством Российской Федерации федеральным органом исполнительной власти, и наличия его сведений в выписке из Единого государственного реестра юридических лиц в разделе «Сведения о типовом уставе, на основании которого действует юридическое лицо», устав на бумажном носителе не предоставляется. </w:t>
      </w:r>
    </w:p>
    <w:p w:rsidR="00CD1154" w:rsidRPr="00E30CAA" w:rsidRDefault="00CD1154" w:rsidP="00CD1154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>споряжение денежными средствами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на бумажном носителе</w:t>
      </w:r>
    </w:p>
    <w:p w:rsidR="00CD1154" w:rsidRPr="00F878A0" w:rsidRDefault="00CD1154" w:rsidP="00CD1154">
      <w:pPr>
        <w:ind w:right="565"/>
        <w:jc w:val="both"/>
        <w:rPr>
          <w:b/>
          <w:sz w:val="20"/>
          <w:szCs w:val="20"/>
        </w:rPr>
      </w:pPr>
      <w:r w:rsidRPr="00F878A0">
        <w:rPr>
          <w:b/>
          <w:sz w:val="20"/>
          <w:szCs w:val="20"/>
        </w:rPr>
        <w:t>ООО КБ «</w:t>
      </w:r>
      <w:proofErr w:type="spellStart"/>
      <w:r w:rsidRPr="00F878A0">
        <w:rPr>
          <w:b/>
          <w:sz w:val="20"/>
          <w:szCs w:val="20"/>
        </w:rPr>
        <w:t>РостФинанс</w:t>
      </w:r>
      <w:proofErr w:type="spellEnd"/>
      <w:r w:rsidRPr="00F878A0">
        <w:rPr>
          <w:b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CD1154" w:rsidRPr="00E30CAA" w:rsidRDefault="00CD1154" w:rsidP="00CD1154">
      <w:pPr>
        <w:autoSpaceDE w:val="0"/>
        <w:autoSpaceDN w:val="0"/>
        <w:spacing w:before="120"/>
        <w:ind w:right="561"/>
        <w:jc w:val="both"/>
        <w:rPr>
          <w:i/>
          <w:sz w:val="16"/>
          <w:szCs w:val="16"/>
        </w:rPr>
      </w:pPr>
    </w:p>
    <w:p w:rsidR="00CD1154" w:rsidRDefault="00CD1154" w:rsidP="00CD1154">
      <w:pPr>
        <w:pStyle w:val="3"/>
        <w:jc w:val="right"/>
        <w:rPr>
          <w:b w:val="0"/>
          <w:i/>
        </w:rPr>
      </w:pPr>
    </w:p>
    <w:p w:rsidR="00CD1154" w:rsidRDefault="00CD1154" w:rsidP="00CD1154">
      <w:pPr>
        <w:pStyle w:val="3"/>
        <w:jc w:val="right"/>
        <w:rPr>
          <w:b w:val="0"/>
          <w:i/>
        </w:rPr>
      </w:pP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AD"/>
    <w:rsid w:val="001B30AD"/>
    <w:rsid w:val="00CD1154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B0FBB-090D-42A0-BDE3-A889DCE0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1154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1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CD1154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CD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CD1154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CD115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CD115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CD1154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D1154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2023-08-16T15:04:00Z</dcterms:created>
  <dcterms:modified xsi:type="dcterms:W3CDTF">2023-08-16T15:05:00Z</dcterms:modified>
</cp:coreProperties>
</file>