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378" w:rsidRDefault="004B3378" w:rsidP="004B337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</w:t>
      </w:r>
      <w:r w:rsidR="00916BD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ОВЕТЫ    ВКЛАДЧИКАМ</w:t>
      </w:r>
    </w:p>
    <w:p w:rsidR="00916BD6" w:rsidRPr="004B3378" w:rsidRDefault="00916BD6" w:rsidP="004B337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4B3378" w:rsidRPr="004B3378" w:rsidRDefault="004B3378" w:rsidP="00916BD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4B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7" w:history="1">
        <w:r w:rsidRPr="004B337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Проверьте выбранный банк</w:t>
        </w:r>
      </w:hyperlink>
    </w:p>
    <w:p w:rsidR="004B3378" w:rsidRPr="00916BD6" w:rsidRDefault="004B3378" w:rsidP="00916BD6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6B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Убедитесь, что организация, в которой вы собираетесь сделать вклад, является банком — участником системы страхования вкладов (перечень банков – участников ССВ размещен на сайте Агентства в сети Интернет (</w:t>
      </w:r>
      <w:hyperlink r:id="rId8" w:history="1">
        <w:r w:rsidRPr="00916BD6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https://www.asv.org.ru/insurance/banks_list/</w:t>
        </w:r>
      </w:hyperlink>
      <w:r w:rsidRPr="00916B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).</w:t>
      </w:r>
    </w:p>
    <w:p w:rsidR="004B3378" w:rsidRPr="004B3378" w:rsidRDefault="004B3378" w:rsidP="004B3378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3378" w:rsidRPr="004B3378" w:rsidRDefault="004B3378" w:rsidP="00916BD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hyperlink r:id="rId9" w:history="1">
        <w:r w:rsidRPr="004B337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Сверьте данные</w:t>
        </w:r>
      </w:hyperlink>
    </w:p>
    <w:p w:rsidR="004B3378" w:rsidRPr="00916BD6" w:rsidRDefault="004B3378" w:rsidP="004B3378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6B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Внимательно проверяйте правильность внесения банком в договор банковского вклада ваших данных (ФИО, паспортные да</w:t>
      </w:r>
      <w:bookmarkStart w:id="0" w:name="_GoBack"/>
      <w:bookmarkEnd w:id="0"/>
      <w:r w:rsidRPr="00916B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нные, год рождения, почтовый адрес и т.д.) всегда сообщайте банку об изменениях данных - это позволит без проблем найти вас в числе вкладчиков при выплате страховки, а также доставить вам необходимую информацию по почте.</w:t>
      </w:r>
    </w:p>
    <w:p w:rsidR="004B3378" w:rsidRPr="004B3378" w:rsidRDefault="004B3378" w:rsidP="004B3378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Приходите за страховкой в любое удобное для вас время — на это есть год - полтора до окончания процедуры банкротства банка. По возможности, не спешите за получением страховки в первый день выплат — могут быть очереди. Если Вы проживаете в населенном пункте, в котором отсутствуют подразделения банка-агента, направьте в Агентство по почте заявление и получите страховку почтовым переводом или на счет в другом банке. Подпись на заявлении, направляемом по почте (при размере страхового возмещения более 3000 рублей), должна быть нотариально удостоверена, и к заявлению прикладывается копия документа, удостоверяющего личность.</w:t>
      </w:r>
      <w:r w:rsidRPr="004B3378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br/>
        <w:t>Если Вы являетесь представителем (наследником) вкладчика, то Вам необходимо приложить к заявлению документы, подтверждающие ваше право на обращение с требованием о выплате возмещения по вкладам.</w:t>
      </w:r>
    </w:p>
    <w:p w:rsidR="004B3378" w:rsidRPr="004B3378" w:rsidRDefault="004B3378" w:rsidP="004B3378">
      <w:pPr>
        <w:spacing w:after="0" w:line="240" w:lineRule="auto"/>
        <w:ind w:left="750" w:firstLine="567"/>
        <w:jc w:val="both"/>
        <w:textAlignment w:val="baseline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Приходите за страховкой в любое удобное для вас время — на это есть год - полтора до окончания процедуры банкротства банка. По возможности, не спешите за получением страховки в первый день выплат — могут быть очереди. Если Вы проживаете в населенном пункте, в котором отсутствуют подразделения банка-агента, направьте в Агентство по почте заявление и получите страховку почтовым переводом или на счет в другом банке. Подпись на заявлении, направляемом по почте (при размере страхового возмещения более 3000 рублей), должна быть нотариально удостоверена, и к заявлению прикладывается копия документа, удостоверяющего личность.</w:t>
      </w:r>
      <w:r w:rsidRPr="004B3378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br/>
        <w:t>Если Вы являетесь представителем (наследником) вкладчика, то Вам необходимо приложить к заявлению документы, подтверждающие ваше право на обращение с требованием о выплате возмещения по вкладам.</w:t>
      </w:r>
    </w:p>
    <w:p w:rsidR="004B3378" w:rsidRPr="004B3378" w:rsidRDefault="004B3378" w:rsidP="004B33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3378" w:rsidRPr="004B3378" w:rsidRDefault="004B3378" w:rsidP="00916B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378">
        <w:rPr>
          <w:rFonts w:ascii="Times New Roman" w:hAnsi="Times New Roman" w:cs="Times New Roman"/>
          <w:b/>
          <w:sz w:val="24"/>
          <w:szCs w:val="24"/>
        </w:rPr>
        <w:t>3.</w:t>
      </w:r>
      <w:r w:rsidRPr="004B3378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4B3378">
          <w:rPr>
            <w:rStyle w:val="a3"/>
            <w:rFonts w:ascii="Times New Roman" w:hAnsi="Times New Roman" w:cs="Times New Roman"/>
            <w:sz w:val="24"/>
            <w:szCs w:val="24"/>
          </w:rPr>
          <w:t>Уточните вид вашего вклада</w:t>
        </w:r>
      </w:hyperlink>
    </w:p>
    <w:p w:rsidR="004B3378" w:rsidRPr="00916BD6" w:rsidRDefault="004B3378" w:rsidP="00916BD6">
      <w:pPr>
        <w:tabs>
          <w:tab w:val="left" w:pos="945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6BD6">
        <w:rPr>
          <w:rFonts w:ascii="Times New Roman" w:hAnsi="Times New Roman" w:cs="Times New Roman"/>
          <w:i/>
          <w:sz w:val="24"/>
          <w:szCs w:val="24"/>
        </w:rPr>
        <w:t xml:space="preserve">Помните, что </w:t>
      </w:r>
      <w:r w:rsidRPr="00916BD6">
        <w:rPr>
          <w:rFonts w:ascii="Times New Roman" w:hAnsi="Times New Roman" w:cs="Times New Roman"/>
          <w:b/>
          <w:i/>
          <w:sz w:val="24"/>
          <w:szCs w:val="24"/>
        </w:rPr>
        <w:t>НЕ попадают</w:t>
      </w:r>
      <w:r w:rsidRPr="00916B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6BD6">
        <w:rPr>
          <w:rFonts w:ascii="Times New Roman" w:hAnsi="Times New Roman" w:cs="Times New Roman"/>
          <w:b/>
          <w:i/>
          <w:sz w:val="24"/>
          <w:szCs w:val="24"/>
        </w:rPr>
        <w:t>под действие системы страхования</w:t>
      </w:r>
      <w:r w:rsidRPr="00916BD6">
        <w:rPr>
          <w:rFonts w:ascii="Times New Roman" w:hAnsi="Times New Roman" w:cs="Times New Roman"/>
          <w:i/>
          <w:sz w:val="24"/>
          <w:szCs w:val="24"/>
        </w:rPr>
        <w:t>:</w:t>
      </w:r>
    </w:p>
    <w:p w:rsidR="004B3378" w:rsidRPr="00916BD6" w:rsidRDefault="004B3378" w:rsidP="00916BD6">
      <w:pPr>
        <w:tabs>
          <w:tab w:val="left" w:pos="945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6BD6">
        <w:rPr>
          <w:rFonts w:ascii="Times New Roman" w:hAnsi="Times New Roman" w:cs="Times New Roman"/>
          <w:i/>
          <w:sz w:val="24"/>
          <w:szCs w:val="24"/>
        </w:rPr>
        <w:t>- средства, размещаемые на банковских счетах (во вкладах) адвокатов, нотариусов и иных лиц, если такие счета (вклады) открыты для осуществления предусмотренной федеральным законом профессиональной деятельности;</w:t>
      </w:r>
    </w:p>
    <w:p w:rsidR="004B3378" w:rsidRPr="00916BD6" w:rsidRDefault="004B3378" w:rsidP="00916BD6">
      <w:pPr>
        <w:tabs>
          <w:tab w:val="left" w:pos="945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6BD6">
        <w:rPr>
          <w:rFonts w:ascii="Times New Roman" w:hAnsi="Times New Roman" w:cs="Times New Roman"/>
          <w:i/>
          <w:sz w:val="24"/>
          <w:szCs w:val="24"/>
        </w:rPr>
        <w:t>- банковские вклады, внесение которых удостоверено депозитными сертификатами;</w:t>
      </w:r>
    </w:p>
    <w:p w:rsidR="004B3378" w:rsidRPr="00916BD6" w:rsidRDefault="004B3378" w:rsidP="00916BD6">
      <w:pPr>
        <w:tabs>
          <w:tab w:val="left" w:pos="945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6BD6">
        <w:rPr>
          <w:rFonts w:ascii="Times New Roman" w:hAnsi="Times New Roman" w:cs="Times New Roman"/>
          <w:i/>
          <w:sz w:val="24"/>
          <w:szCs w:val="24"/>
        </w:rPr>
        <w:t>- средства, переданные банкам в доверительное управление;</w:t>
      </w:r>
    </w:p>
    <w:p w:rsidR="004B3378" w:rsidRPr="00916BD6" w:rsidRDefault="004B3378" w:rsidP="00916BD6">
      <w:pPr>
        <w:tabs>
          <w:tab w:val="left" w:pos="945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6BD6">
        <w:rPr>
          <w:rFonts w:ascii="Times New Roman" w:hAnsi="Times New Roman" w:cs="Times New Roman"/>
          <w:i/>
          <w:sz w:val="24"/>
          <w:szCs w:val="24"/>
        </w:rPr>
        <w:t xml:space="preserve">- вклады в филиалах </w:t>
      </w:r>
      <w:proofErr w:type="gramStart"/>
      <w:r w:rsidRPr="00916BD6">
        <w:rPr>
          <w:rFonts w:ascii="Times New Roman" w:hAnsi="Times New Roman" w:cs="Times New Roman"/>
          <w:i/>
          <w:sz w:val="24"/>
          <w:szCs w:val="24"/>
        </w:rPr>
        <w:t>банков Российской Федерации</w:t>
      </w:r>
      <w:proofErr w:type="gramEnd"/>
      <w:r w:rsidRPr="00916BD6">
        <w:rPr>
          <w:rFonts w:ascii="Times New Roman" w:hAnsi="Times New Roman" w:cs="Times New Roman"/>
          <w:i/>
          <w:sz w:val="24"/>
          <w:szCs w:val="24"/>
        </w:rPr>
        <w:t xml:space="preserve"> находящихся за пределами территории Российской Федерации;</w:t>
      </w:r>
    </w:p>
    <w:p w:rsidR="004B3378" w:rsidRPr="00916BD6" w:rsidRDefault="004B3378" w:rsidP="00916BD6">
      <w:pPr>
        <w:tabs>
          <w:tab w:val="left" w:pos="945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6BD6">
        <w:rPr>
          <w:rFonts w:ascii="Times New Roman" w:hAnsi="Times New Roman" w:cs="Times New Roman"/>
          <w:i/>
          <w:sz w:val="24"/>
          <w:szCs w:val="24"/>
        </w:rPr>
        <w:t>- электронные денежные средства;</w:t>
      </w:r>
    </w:p>
    <w:p w:rsidR="004B3378" w:rsidRPr="00916BD6" w:rsidRDefault="004B3378" w:rsidP="00916BD6">
      <w:pPr>
        <w:tabs>
          <w:tab w:val="left" w:pos="945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6BD6">
        <w:rPr>
          <w:rFonts w:ascii="Times New Roman" w:hAnsi="Times New Roman" w:cs="Times New Roman"/>
          <w:i/>
          <w:sz w:val="24"/>
          <w:szCs w:val="24"/>
        </w:rPr>
        <w:t xml:space="preserve">- номинальные счета, за исключением отдельных номинальных счетов, которые открываются опекунам или попечителям и </w:t>
      </w:r>
      <w:proofErr w:type="gramStart"/>
      <w:r w:rsidRPr="00916BD6">
        <w:rPr>
          <w:rFonts w:ascii="Times New Roman" w:hAnsi="Times New Roman" w:cs="Times New Roman"/>
          <w:i/>
          <w:sz w:val="24"/>
          <w:szCs w:val="24"/>
        </w:rPr>
        <w:t>бенефициарами</w:t>
      </w:r>
      <w:proofErr w:type="gramEnd"/>
      <w:r w:rsidRPr="00916BD6">
        <w:rPr>
          <w:rFonts w:ascii="Times New Roman" w:hAnsi="Times New Roman" w:cs="Times New Roman"/>
          <w:i/>
          <w:sz w:val="24"/>
          <w:szCs w:val="24"/>
        </w:rPr>
        <w:t xml:space="preserve"> по которым, являются подопечные, залоговых счетах и счетах </w:t>
      </w:r>
      <w:proofErr w:type="spellStart"/>
      <w:r w:rsidRPr="00916BD6">
        <w:rPr>
          <w:rFonts w:ascii="Times New Roman" w:hAnsi="Times New Roman" w:cs="Times New Roman"/>
          <w:i/>
          <w:sz w:val="24"/>
          <w:szCs w:val="24"/>
        </w:rPr>
        <w:t>эскроу</w:t>
      </w:r>
      <w:proofErr w:type="spellEnd"/>
      <w:r w:rsidRPr="00916BD6">
        <w:rPr>
          <w:rFonts w:ascii="Times New Roman" w:hAnsi="Times New Roman" w:cs="Times New Roman"/>
          <w:i/>
          <w:sz w:val="24"/>
          <w:szCs w:val="24"/>
        </w:rPr>
        <w:t xml:space="preserve"> (за исключением счетов </w:t>
      </w:r>
      <w:proofErr w:type="spellStart"/>
      <w:r w:rsidRPr="00916BD6">
        <w:rPr>
          <w:rFonts w:ascii="Times New Roman" w:hAnsi="Times New Roman" w:cs="Times New Roman"/>
          <w:i/>
          <w:sz w:val="24"/>
          <w:szCs w:val="24"/>
        </w:rPr>
        <w:t>эскроу</w:t>
      </w:r>
      <w:proofErr w:type="spellEnd"/>
      <w:r w:rsidRPr="00916BD6">
        <w:rPr>
          <w:rFonts w:ascii="Times New Roman" w:hAnsi="Times New Roman" w:cs="Times New Roman"/>
          <w:i/>
          <w:sz w:val="24"/>
          <w:szCs w:val="24"/>
        </w:rPr>
        <w:t>, открываемых для расчетов по сделкам купли-продажи недвижимого имущества или для расчетов по договорам участия в долевом строительстве);</w:t>
      </w:r>
    </w:p>
    <w:p w:rsidR="004B3378" w:rsidRPr="00916BD6" w:rsidRDefault="004B3378" w:rsidP="00916BD6">
      <w:pPr>
        <w:tabs>
          <w:tab w:val="left" w:pos="945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6BD6">
        <w:rPr>
          <w:rFonts w:ascii="Times New Roman" w:hAnsi="Times New Roman" w:cs="Times New Roman"/>
          <w:i/>
          <w:sz w:val="24"/>
          <w:szCs w:val="24"/>
        </w:rPr>
        <w:t>- средства, размещаемые в субординированные депозиты;</w:t>
      </w:r>
    </w:p>
    <w:p w:rsidR="004B3378" w:rsidRPr="00916BD6" w:rsidRDefault="004B3378" w:rsidP="00916BD6">
      <w:pPr>
        <w:tabs>
          <w:tab w:val="left" w:pos="945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6BD6">
        <w:rPr>
          <w:rFonts w:ascii="Times New Roman" w:hAnsi="Times New Roman" w:cs="Times New Roman"/>
          <w:i/>
          <w:sz w:val="24"/>
          <w:szCs w:val="24"/>
        </w:rPr>
        <w:t>- средства, размещаемые юридическими лицами или в их пользу, за исключением денежных средств, юридических лиц, отнесенных в соответствии с законодательством Российской Федерации к малым предприятиям, сведения о которых содержатся в едином реестре субъектов малого и среднего предпринимательства.</w:t>
      </w:r>
    </w:p>
    <w:p w:rsidR="004B3378" w:rsidRDefault="004B3378" w:rsidP="004B3378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378" w:rsidRDefault="004B3378" w:rsidP="00916B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378">
        <w:rPr>
          <w:rFonts w:ascii="Times New Roman" w:hAnsi="Times New Roman" w:cs="Times New Roman"/>
          <w:b/>
          <w:sz w:val="24"/>
          <w:szCs w:val="24"/>
        </w:rPr>
        <w:t xml:space="preserve">4. </w:t>
      </w:r>
      <w:hyperlink r:id="rId11" w:history="1">
        <w:r w:rsidRPr="004B3378">
          <w:rPr>
            <w:rStyle w:val="a3"/>
            <w:rFonts w:ascii="Times New Roman" w:hAnsi="Times New Roman" w:cs="Times New Roman"/>
            <w:sz w:val="24"/>
            <w:szCs w:val="24"/>
          </w:rPr>
          <w:t>Убедитесь, что открываемый Вами договор не является договором вклада с ИСЖ/НСЖ</w:t>
        </w:r>
      </w:hyperlink>
    </w:p>
    <w:p w:rsidR="004B3378" w:rsidRPr="00916BD6" w:rsidRDefault="004B3378" w:rsidP="00916B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6BD6">
        <w:rPr>
          <w:rFonts w:ascii="Times New Roman" w:hAnsi="Times New Roman" w:cs="Times New Roman"/>
          <w:i/>
          <w:sz w:val="24"/>
          <w:szCs w:val="24"/>
        </w:rPr>
        <w:t>Некоторые банки в настоящее время предлагают повышенные ставки по договорам банковского вклада при условии оформления полиса инвестиционного или накопительного страхования жизни и/или полиса страхования жизни/здоровья/имущества на определенную сумму. Как правило, при продаже таких продуктов банк выступает лишь в качестве агента страховой или иной компании, и не является должником по обязательствам. Вместе с тем, страховые и подобные им организации не входят в число участников системы страхования вкладов, в связи с чем, денежные средства, размещенные в них, не являются застрахованными.</w:t>
      </w:r>
    </w:p>
    <w:p w:rsidR="004B3378" w:rsidRDefault="004B3378" w:rsidP="004B3378">
      <w:pPr>
        <w:rPr>
          <w:rFonts w:ascii="Times New Roman" w:hAnsi="Times New Roman" w:cs="Times New Roman"/>
          <w:sz w:val="24"/>
          <w:szCs w:val="24"/>
        </w:rPr>
      </w:pPr>
    </w:p>
    <w:p w:rsidR="00A85034" w:rsidRDefault="004B3378" w:rsidP="00916B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6BD6">
        <w:rPr>
          <w:rFonts w:ascii="Times New Roman" w:hAnsi="Times New Roman" w:cs="Times New Roman"/>
          <w:b/>
          <w:sz w:val="24"/>
          <w:szCs w:val="24"/>
        </w:rPr>
        <w:t xml:space="preserve">5. </w:t>
      </w:r>
      <w:hyperlink r:id="rId12" w:history="1">
        <w:r w:rsidRPr="004B3378">
          <w:rPr>
            <w:rStyle w:val="a3"/>
            <w:rFonts w:ascii="Times New Roman" w:hAnsi="Times New Roman" w:cs="Times New Roman"/>
            <w:sz w:val="24"/>
            <w:szCs w:val="24"/>
          </w:rPr>
          <w:t>Учитывайте проценты</w:t>
        </w:r>
      </w:hyperlink>
    </w:p>
    <w:p w:rsidR="004B3378" w:rsidRPr="00916BD6" w:rsidRDefault="004B3378" w:rsidP="00916B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6BD6">
        <w:rPr>
          <w:rFonts w:ascii="Times New Roman" w:hAnsi="Times New Roman" w:cs="Times New Roman"/>
          <w:i/>
          <w:sz w:val="24"/>
          <w:szCs w:val="24"/>
        </w:rPr>
        <w:t>Помните, что застрахованы не только внесенная во вклад сумма, но и «набежавшие» проценты. Они рассчитываются до дня наступления страхового случая согласно условиям договора банковского вклада. Для того чтобы под полную защиту попали ваши накопления свыше 1,4 млн рублей, их целесообразно разместить в разных банках – участниках системы страхования вкладов.</w:t>
      </w:r>
    </w:p>
    <w:p w:rsidR="004B3378" w:rsidRPr="00916BD6" w:rsidRDefault="004B3378" w:rsidP="00916B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6BD6">
        <w:rPr>
          <w:rFonts w:ascii="Times New Roman" w:hAnsi="Times New Roman" w:cs="Times New Roman"/>
          <w:i/>
          <w:sz w:val="24"/>
          <w:szCs w:val="24"/>
        </w:rPr>
        <w:t>Сумма, не компенсированная страховым возмещением, будет погашаться в ходе ликвидации банка.</w:t>
      </w:r>
    </w:p>
    <w:p w:rsidR="00916BD6" w:rsidRDefault="00916BD6" w:rsidP="00916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BD6" w:rsidRDefault="00916BD6" w:rsidP="00916B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6BD6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916BD6">
          <w:rPr>
            <w:rStyle w:val="a3"/>
            <w:rFonts w:ascii="Times New Roman" w:hAnsi="Times New Roman" w:cs="Times New Roman"/>
            <w:sz w:val="24"/>
            <w:szCs w:val="24"/>
          </w:rPr>
          <w:t>Не беспокойтесь</w:t>
        </w:r>
      </w:hyperlink>
    </w:p>
    <w:p w:rsidR="00916BD6" w:rsidRPr="00916BD6" w:rsidRDefault="00916BD6" w:rsidP="00916B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6BD6">
        <w:rPr>
          <w:rFonts w:ascii="Times New Roman" w:hAnsi="Times New Roman" w:cs="Times New Roman"/>
          <w:i/>
          <w:sz w:val="24"/>
          <w:szCs w:val="24"/>
        </w:rPr>
        <w:t>Приходите за страховкой в любое удобное для вас время — на это есть год - полтора до окончания процедуры банкротства банка. По возможности, не спешите за получением страховки в первый день выплат — могут быть очереди. Если Вы проживаете в населенном пункте, в котором отсутствуют подразделения банка-агента, направьте в Агентство по почте заявление и получите страховку почтовым переводом или на счет в другом банке. Подпись на заявлении, направляемом по почте (при размере страхового возмещения более 3000 рублей), должна быть нотариально удостоверена, и к заявлению прикладывается копия документа, удостоверяющего личность.</w:t>
      </w:r>
    </w:p>
    <w:p w:rsidR="00916BD6" w:rsidRPr="00916BD6" w:rsidRDefault="00916BD6" w:rsidP="00916B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6BD6">
        <w:rPr>
          <w:rFonts w:ascii="Times New Roman" w:hAnsi="Times New Roman" w:cs="Times New Roman"/>
          <w:i/>
          <w:sz w:val="24"/>
          <w:szCs w:val="24"/>
        </w:rPr>
        <w:t>Если Вы являетесь представителем (наследником) вкладчика, то Вам необходимо приложить к заявлению документы, подтверждающие ваше право на обращение с требованием о выплате возмещения по вкладам.</w:t>
      </w:r>
    </w:p>
    <w:sectPr w:rsidR="00916BD6" w:rsidRPr="00916BD6" w:rsidSect="00916BD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49C" w:rsidRDefault="008F449C" w:rsidP="00916BD6">
      <w:pPr>
        <w:spacing w:after="0" w:line="240" w:lineRule="auto"/>
      </w:pPr>
      <w:r>
        <w:separator/>
      </w:r>
    </w:p>
  </w:endnote>
  <w:endnote w:type="continuationSeparator" w:id="0">
    <w:p w:rsidR="008F449C" w:rsidRDefault="008F449C" w:rsidP="00916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49C" w:rsidRDefault="008F449C" w:rsidP="00916BD6">
      <w:pPr>
        <w:spacing w:after="0" w:line="240" w:lineRule="auto"/>
      </w:pPr>
      <w:r>
        <w:separator/>
      </w:r>
    </w:p>
  </w:footnote>
  <w:footnote w:type="continuationSeparator" w:id="0">
    <w:p w:rsidR="008F449C" w:rsidRDefault="008F449C" w:rsidP="00916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A27A3"/>
    <w:multiLevelType w:val="multilevel"/>
    <w:tmpl w:val="9CBC6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E43365"/>
    <w:multiLevelType w:val="multilevel"/>
    <w:tmpl w:val="EADA4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E0"/>
    <w:rsid w:val="000E1EE0"/>
    <w:rsid w:val="004B3378"/>
    <w:rsid w:val="008F449C"/>
    <w:rsid w:val="00916BD6"/>
    <w:rsid w:val="00A8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1AD5C-7316-4979-BFA4-B256EC0B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337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16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6BD6"/>
  </w:style>
  <w:style w:type="paragraph" w:styleId="a6">
    <w:name w:val="footer"/>
    <w:basedOn w:val="a"/>
    <w:link w:val="a7"/>
    <w:uiPriority w:val="99"/>
    <w:unhideWhenUsed/>
    <w:rsid w:val="00916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6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v.org.ru/insurance/banks_list/" TargetMode="External"/><Relationship Id="rId13" Type="http://schemas.openxmlformats.org/officeDocument/2006/relationships/hyperlink" Target="https://old.asv.org.ru/insurance/advi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ld.asv.org.ru/insurance/advice/" TargetMode="External"/><Relationship Id="rId12" Type="http://schemas.openxmlformats.org/officeDocument/2006/relationships/hyperlink" Target="https://old.asv.org.ru/insurance/advi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ld.asv.org.ru/insurance/advice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ld.asv.org.ru/insurance/advi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ld.asv.org.ru/insurance/advic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Титарчук Светлана Геннадьевна</dc:creator>
  <cp:keywords/>
  <dc:description/>
  <cp:lastModifiedBy>Титарчук Светлана Геннадьевна</cp:lastModifiedBy>
  <cp:revision>2</cp:revision>
  <dcterms:created xsi:type="dcterms:W3CDTF">2021-03-12T08:11:00Z</dcterms:created>
  <dcterms:modified xsi:type="dcterms:W3CDTF">2021-03-12T08:27:00Z</dcterms:modified>
</cp:coreProperties>
</file>